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14:paraId="2B86B223" w14:textId="77777777" w:rsidR="00AB225D" w:rsidRDefault="0078174E">
      <w:pPr>
        <w:pStyle w:val="NormalWeb"/>
      </w:pPr>
      <w:r>
        <w:rPr>
          <w:rFonts w:ascii="Arial" w:hAnsi="Arial" w:cs="Arial"/>
          <w:noProof/>
          <w:lang w:val="en"/>
        </w:rPr>
        <mc:AlternateContent>
          <mc:Choice Requires="wps">
            <w:drawing>
              <wp:inline distT="0" distB="0" distL="0" distR="0" wp14:anchorId="2B86B224" wp14:editId="2B86B225">
                <wp:extent cx="6269355" cy="9324978"/>
                <wp:effectExtent l="0" t="0" r="17145" b="28572"/>
                <wp:docPr id="3" name="Text Box 2"/>
                <wp:cNvGraphicFramePr/>
                <a:graphic xmlns:a="http://schemas.openxmlformats.org/drawingml/2006/main">
                  <a:graphicData uri="http://schemas.microsoft.com/office/word/2010/wordprocessingShape">
                    <wps:wsp>
                      <wps:cNvSpPr txBox="1"/>
                      <wps:spPr>
                        <a:xfrm>
                          <a:off x="0" y="0"/>
                          <a:ext cx="6269355" cy="9324978"/>
                        </a:xfrm>
                        <a:prstGeom prst="rect">
                          <a:avLst/>
                        </a:prstGeom>
                        <a:solidFill>
                          <a:srgbClr val="FFFFFF"/>
                        </a:solidFill>
                        <a:ln w="9528">
                          <a:solidFill>
                            <a:srgbClr val="000000"/>
                          </a:solidFill>
                          <a:prstDash val="solid"/>
                        </a:ln>
                      </wps:spPr>
                      <wps:txbx>
                        <w:txbxContent>
                          <w:p w14:paraId="2B86B238" w14:textId="77777777" w:rsidR="00AB225D" w:rsidRDefault="0078174E">
                            <w:r>
                              <w:rPr>
                                <w:noProof/>
                              </w:rPr>
                              <w:drawing>
                                <wp:inline distT="0" distB="0" distL="0" distR="0" wp14:anchorId="2B86B238" wp14:editId="2B86B239">
                                  <wp:extent cx="2700991" cy="1565059"/>
                                  <wp:effectExtent l="0" t="0" r="4109" b="0"/>
                                  <wp:docPr id="17"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00991" cy="1565059"/>
                                          </a:xfrm>
                                          <a:prstGeom prst="rect">
                                            <a:avLst/>
                                          </a:prstGeom>
                                          <a:noFill/>
                                          <a:ln>
                                            <a:noFill/>
                                            <a:prstDash/>
                                          </a:ln>
                                        </pic:spPr>
                                      </pic:pic>
                                    </a:graphicData>
                                  </a:graphic>
                                </wp:inline>
                              </w:drawing>
                            </w:r>
                            <w:r>
                              <w:t xml:space="preserve">               </w:t>
                            </w:r>
                            <w:r>
                              <w:rPr>
                                <w:noProof/>
                              </w:rPr>
                              <w:drawing>
                                <wp:inline distT="0" distB="0" distL="0" distR="0" wp14:anchorId="2B86B23A" wp14:editId="2B86B23B">
                                  <wp:extent cx="2702134" cy="1882018"/>
                                  <wp:effectExtent l="0" t="0" r="2966" b="3932"/>
                                  <wp:docPr id="18" name="Picture 13" descr="Bristnall Hall Academy - B - Shop B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0135" t="16217" r="10473" b="19256"/>
                                          <a:stretch>
                                            <a:fillRect/>
                                          </a:stretch>
                                        </pic:blipFill>
                                        <pic:spPr>
                                          <a:xfrm>
                                            <a:off x="0" y="0"/>
                                            <a:ext cx="2702134" cy="1882018"/>
                                          </a:xfrm>
                                          <a:prstGeom prst="rect">
                                            <a:avLst/>
                                          </a:prstGeom>
                                          <a:noFill/>
                                          <a:ln>
                                            <a:noFill/>
                                            <a:prstDash/>
                                          </a:ln>
                                        </pic:spPr>
                                      </pic:pic>
                                    </a:graphicData>
                                  </a:graphic>
                                </wp:inline>
                              </w:drawing>
                            </w:r>
                          </w:p>
                          <w:p w14:paraId="2B86B239" w14:textId="77777777" w:rsidR="00AB225D" w:rsidRDefault="00AB225D"/>
                          <w:p w14:paraId="2B86B23A" w14:textId="77777777" w:rsidR="00AB225D" w:rsidRDefault="00AB225D"/>
                          <w:p w14:paraId="2B86B23B" w14:textId="77777777" w:rsidR="00AB225D" w:rsidRDefault="00AB225D"/>
                          <w:p w14:paraId="2B86B23C" w14:textId="77777777" w:rsidR="00AB225D" w:rsidRDefault="00AB225D"/>
                          <w:p w14:paraId="2B86B23D" w14:textId="77777777" w:rsidR="00AB225D" w:rsidRDefault="00AB225D"/>
                          <w:p w14:paraId="2B86B23E" w14:textId="77777777" w:rsidR="00AB225D" w:rsidRDefault="00AB225D"/>
                          <w:p w14:paraId="2B86B23F" w14:textId="77777777" w:rsidR="00AB225D" w:rsidRDefault="00AB225D"/>
                          <w:p w14:paraId="2B86B240" w14:textId="77777777" w:rsidR="00AB225D" w:rsidRDefault="00AB225D"/>
                          <w:p w14:paraId="2B86B241" w14:textId="77777777" w:rsidR="00AB225D" w:rsidRDefault="0078174E">
                            <w:pPr>
                              <w:jc w:val="center"/>
                              <w:rPr>
                                <w:sz w:val="52"/>
                              </w:rPr>
                            </w:pPr>
                            <w:r>
                              <w:rPr>
                                <w:sz w:val="52"/>
                              </w:rPr>
                              <w:t>Bristnall Hall Academy</w:t>
                            </w:r>
                          </w:p>
                          <w:p w14:paraId="2B86B242" w14:textId="77777777" w:rsidR="00AB225D" w:rsidRDefault="0078174E">
                            <w:pPr>
                              <w:jc w:val="center"/>
                              <w:rPr>
                                <w:sz w:val="52"/>
                              </w:rPr>
                            </w:pPr>
                            <w:r>
                              <w:rPr>
                                <w:sz w:val="52"/>
                              </w:rPr>
                              <w:t>Remote Education Provision 2020/21</w:t>
                            </w:r>
                          </w:p>
                        </w:txbxContent>
                      </wps:txbx>
                      <wps:bodyPr vert="horz" wrap="square" lIns="91440" tIns="45720" rIns="91440" bIns="45720" anchor="t" anchorCtr="0" compatLnSpc="0">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B86B224">
                <v:stroke joinstyle="miter"/>
                <v:path gradientshapeok="t" o:connecttype="rect"/>
              </v:shapetype>
              <v:shape id="Text Box 2" style="width:493.65pt;height:734.25pt;visibility:visible;mso-wrap-style:square;mso-left-percent:-10001;mso-top-percent:-10001;mso-position-horizontal:absolute;mso-position-horizontal-relative:char;mso-position-vertical:absolute;mso-position-vertical-relative:line;mso-left-percent:-10001;mso-top-percent:-10001;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">
                <v:textbox>
                  <w:txbxContent>
                    <w:p w:rsidR="00AB225D" w:rsidRDefault="0078174E" w14:paraId="2B86B238" w14:textId="77777777">
                      <w:r>
                        <w:rPr>
                          <w:noProof/>
                        </w:rPr>
                        <w:drawing>
                          <wp:inline distT="0" distB="0" distL="0" distR="0" wp14:anchorId="2B86B238" wp14:editId="2B86B239">
                            <wp:extent cx="2700991" cy="1565059"/>
                            <wp:effectExtent l="0" t="0" r="4109" b="0"/>
                            <wp:docPr id="17"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00991" cy="1565059"/>
                                    </a:xfrm>
                                    <a:prstGeom prst="rect">
                                      <a:avLst/>
                                    </a:prstGeom>
                                    <a:noFill/>
                                    <a:ln>
                                      <a:noFill/>
                                      <a:prstDash/>
                                    </a:ln>
                                  </pic:spPr>
                                </pic:pic>
                              </a:graphicData>
                            </a:graphic>
                          </wp:inline>
                        </w:drawing>
                      </w:r>
                      <w:r>
                        <w:t xml:space="preserve">               </w:t>
                      </w:r>
                      <w:r>
                        <w:rPr>
                          <w:noProof/>
                        </w:rPr>
                        <w:drawing>
                          <wp:inline distT="0" distB="0" distL="0" distR="0" wp14:anchorId="2B86B23A" wp14:editId="2B86B23B">
                            <wp:extent cx="2702134" cy="1882018"/>
                            <wp:effectExtent l="0" t="0" r="2966" b="3932"/>
                            <wp:docPr id="18" name="Picture 13" descr="Bristnall Hall Academy - B - Shop B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10135" t="16217" r="10473" b="19256"/>
                                    <a:stretch>
                                      <a:fillRect/>
                                    </a:stretch>
                                  </pic:blipFill>
                                  <pic:spPr>
                                    <a:xfrm>
                                      <a:off x="0" y="0"/>
                                      <a:ext cx="2702134" cy="1882018"/>
                                    </a:xfrm>
                                    <a:prstGeom prst="rect">
                                      <a:avLst/>
                                    </a:prstGeom>
                                    <a:noFill/>
                                    <a:ln>
                                      <a:noFill/>
                                      <a:prstDash/>
                                    </a:ln>
                                  </pic:spPr>
                                </pic:pic>
                              </a:graphicData>
                            </a:graphic>
                          </wp:inline>
                        </w:drawing>
                      </w:r>
                    </w:p>
                    <w:p w:rsidR="00AB225D" w:rsidRDefault="00AB225D" w14:paraId="2B86B239" w14:textId="77777777"/>
                    <w:p w:rsidR="00AB225D" w:rsidRDefault="00AB225D" w14:paraId="2B86B23A" w14:textId="77777777"/>
                    <w:p w:rsidR="00AB225D" w:rsidRDefault="00AB225D" w14:paraId="2B86B23B" w14:textId="77777777"/>
                    <w:p w:rsidR="00AB225D" w:rsidRDefault="00AB225D" w14:paraId="2B86B23C" w14:textId="77777777"/>
                    <w:p w:rsidR="00AB225D" w:rsidRDefault="00AB225D" w14:paraId="2B86B23D" w14:textId="77777777"/>
                    <w:p w:rsidR="00AB225D" w:rsidRDefault="00AB225D" w14:paraId="2B86B23E" w14:textId="77777777"/>
                    <w:p w:rsidR="00AB225D" w:rsidRDefault="00AB225D" w14:paraId="2B86B23F" w14:textId="77777777"/>
                    <w:p w:rsidR="00AB225D" w:rsidRDefault="00AB225D" w14:paraId="2B86B240" w14:textId="77777777"/>
                    <w:p w:rsidR="00AB225D" w:rsidRDefault="0078174E" w14:paraId="2B86B241" w14:textId="77777777">
                      <w:pPr>
                        <w:jc w:val="center"/>
                        <w:rPr>
                          <w:sz w:val="52"/>
                        </w:rPr>
                      </w:pPr>
                      <w:r>
                        <w:rPr>
                          <w:sz w:val="52"/>
                        </w:rPr>
                        <w:t>Bristnall Hall Academy</w:t>
                      </w:r>
                    </w:p>
                    <w:p w:rsidR="00AB225D" w:rsidRDefault="0078174E" w14:paraId="2B86B242" w14:textId="77777777">
                      <w:pPr>
                        <w:jc w:val="center"/>
                        <w:rPr>
                          <w:sz w:val="52"/>
                        </w:rPr>
                      </w:pPr>
                      <w:r>
                        <w:rPr>
                          <w:sz w:val="52"/>
                        </w:rPr>
                        <w:t>Remote Education Provision 2020/21</w:t>
                      </w:r>
                    </w:p>
                  </w:txbxContent>
                </v:textbox>
                <w10:anchorlock/>
              </v:shape>
            </w:pict>
          </mc:Fallback>
        </mc:AlternateContent>
      </w:r>
    </w:p>
    <w:bookmarkEnd w:id="0"/>
    <w:bookmarkEnd w:id="1"/>
    <w:bookmarkEnd w:id="2"/>
    <w:bookmarkEnd w:id="3"/>
    <w:bookmarkEnd w:id="4"/>
    <w:bookmarkEnd w:id="5"/>
    <w:bookmarkEnd w:id="6"/>
    <w:bookmarkEnd w:id="7"/>
    <w:bookmarkEnd w:id="8"/>
    <w:p w14:paraId="2B86B224" w14:textId="77777777" w:rsidR="00AB225D" w:rsidRDefault="0078174E">
      <w:pPr>
        <w:pStyle w:val="Heading1"/>
        <w:rPr>
          <w:color w:val="auto"/>
          <w:lang w:val="en"/>
        </w:rPr>
      </w:pPr>
      <w:r>
        <w:rPr>
          <w:color w:val="auto"/>
          <w:lang w:val="en"/>
        </w:rPr>
        <w:lastRenderedPageBreak/>
        <w:t xml:space="preserve">Remote education provision: information for parents </w:t>
      </w:r>
    </w:p>
    <w:p w14:paraId="2B86B225" w14:textId="77777777" w:rsidR="00AB225D" w:rsidRDefault="0078174E">
      <w:pPr>
        <w:spacing w:before="100" w:after="120"/>
        <w:rPr>
          <w:rFonts w:cs="Arial"/>
          <w:b/>
          <w:color w:val="auto"/>
          <w:sz w:val="32"/>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b/>
          <w:color w:val="auto"/>
          <w:sz w:val="32"/>
          <w:lang w:val="en"/>
        </w:rPr>
        <w:t>Introduction</w:t>
      </w:r>
    </w:p>
    <w:p w14:paraId="2B86B226" w14:textId="58602114" w:rsidR="00AB225D" w:rsidRDefault="0078174E">
      <w:pPr>
        <w:spacing w:before="100" w:after="120"/>
        <w:rPr>
          <w:rFonts w:cs="Arial"/>
          <w:color w:val="auto"/>
          <w:lang w:val="en"/>
        </w:rPr>
      </w:pPr>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14:paraId="7AE1EA42" w14:textId="2020D7FC" w:rsidR="00C264BC" w:rsidRDefault="00C264BC">
      <w:pPr>
        <w:spacing w:before="100" w:after="120"/>
        <w:rPr>
          <w:rFonts w:cs="Arial"/>
          <w:color w:val="auto"/>
          <w:lang w:val="en"/>
        </w:rPr>
      </w:pPr>
      <w:r>
        <w:rPr>
          <w:rFonts w:cs="Arial"/>
          <w:color w:val="auto"/>
          <w:lang w:val="en"/>
        </w:rPr>
        <w:t xml:space="preserve">As </w:t>
      </w:r>
      <w:r w:rsidR="00820603">
        <w:rPr>
          <w:rFonts w:cs="Arial"/>
          <w:color w:val="auto"/>
          <w:lang w:val="en"/>
        </w:rPr>
        <w:t xml:space="preserve">both </w:t>
      </w:r>
      <w:r w:rsidR="00E1188B">
        <w:rPr>
          <w:rFonts w:cs="Arial"/>
          <w:color w:val="auto"/>
          <w:lang w:val="en"/>
        </w:rPr>
        <w:t>students</w:t>
      </w:r>
      <w:r w:rsidR="00820603">
        <w:rPr>
          <w:rFonts w:cs="Arial"/>
          <w:color w:val="auto"/>
          <w:lang w:val="en"/>
        </w:rPr>
        <w:t xml:space="preserve"> and </w:t>
      </w:r>
      <w:r w:rsidR="00E1188B">
        <w:rPr>
          <w:rFonts w:cs="Arial"/>
          <w:color w:val="auto"/>
          <w:lang w:val="en"/>
        </w:rPr>
        <w:t xml:space="preserve">teachers become more </w:t>
      </w:r>
      <w:r w:rsidR="00820603">
        <w:rPr>
          <w:rFonts w:cs="Arial"/>
          <w:color w:val="auto"/>
          <w:lang w:val="en"/>
        </w:rPr>
        <w:t>experienced</w:t>
      </w:r>
      <w:r w:rsidR="00E1188B">
        <w:rPr>
          <w:rFonts w:cs="Arial"/>
          <w:color w:val="auto"/>
          <w:lang w:val="en"/>
        </w:rPr>
        <w:t xml:space="preserve"> with remote learning we will continue to </w:t>
      </w:r>
      <w:r w:rsidR="00820603">
        <w:rPr>
          <w:rFonts w:cs="Arial"/>
          <w:color w:val="auto"/>
          <w:lang w:val="en"/>
        </w:rPr>
        <w:t>update this document.</w:t>
      </w:r>
    </w:p>
    <w:p w14:paraId="2B86B227" w14:textId="270A989E" w:rsidR="00AB225D" w:rsidRDefault="0078174E">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5C8DB678" w14:textId="13B98E55" w:rsidR="00820603" w:rsidRDefault="00694B33">
      <w:pPr>
        <w:spacing w:before="100" w:after="100"/>
        <w:rPr>
          <w:rFonts w:cs="Arial"/>
          <w:color w:val="auto"/>
          <w:lang w:val="en"/>
        </w:rPr>
      </w:pPr>
      <w:r>
        <w:rPr>
          <w:rFonts w:cs="Arial"/>
          <w:color w:val="auto"/>
          <w:lang w:val="en"/>
        </w:rPr>
        <w:t xml:space="preserve">The named contact who is responsible for </w:t>
      </w:r>
      <w:r w:rsidR="00F768D5">
        <w:rPr>
          <w:rFonts w:cs="Arial"/>
          <w:color w:val="auto"/>
          <w:lang w:val="en"/>
        </w:rPr>
        <w:t>the remote education offer at Bristnall Hall Academy is Mr Grainger, Assistant Principal.</w:t>
      </w:r>
    </w:p>
    <w:p w14:paraId="2B86B228" w14:textId="77777777" w:rsidR="00AB225D" w:rsidRDefault="0078174E">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 xml:space="preserve">The remote curriculum: what is taught to pupils at </w:t>
      </w:r>
      <w:proofErr w:type="gramStart"/>
      <w:r>
        <w:rPr>
          <w:color w:val="auto"/>
          <w:lang w:val="en"/>
        </w:rPr>
        <w:t>home</w:t>
      </w:r>
      <w:proofErr w:type="gramEnd"/>
    </w:p>
    <w:bookmarkEnd w:id="21"/>
    <w:bookmarkEnd w:id="22"/>
    <w:bookmarkEnd w:id="23"/>
    <w:bookmarkEnd w:id="24"/>
    <w:bookmarkEnd w:id="25"/>
    <w:bookmarkEnd w:id="26"/>
    <w:bookmarkEnd w:id="27"/>
    <w:p w14:paraId="2B86B22A" w14:textId="77777777" w:rsidR="00AB225D" w:rsidRDefault="0078174E">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7819452C" w14:textId="13E02089" w:rsidR="00AB225D" w:rsidRDefault="5AB00FA9" w:rsidP="74AA84C4">
      <w:r w:rsidRPr="009F557D">
        <w:t xml:space="preserve">If </w:t>
      </w:r>
      <w:r w:rsidR="00FC7AEA" w:rsidRPr="009F557D">
        <w:t>your</w:t>
      </w:r>
      <w:r w:rsidRPr="009F557D">
        <w:t xml:space="preserve"> child is sent home </w:t>
      </w:r>
      <w:r w:rsidR="00C258FA" w:rsidRPr="009F557D">
        <w:t xml:space="preserve">because they have been identified as a </w:t>
      </w:r>
      <w:r w:rsidR="00FC7AEA" w:rsidRPr="009F557D">
        <w:t>proximity</w:t>
      </w:r>
      <w:r w:rsidR="00C258FA" w:rsidRPr="009F557D">
        <w:t xml:space="preserve"> contact</w:t>
      </w:r>
      <w:r w:rsidRPr="009F557D">
        <w:t xml:space="preserve"> </w:t>
      </w:r>
      <w:r w:rsidR="00FC7AEA" w:rsidRPr="009F557D">
        <w:t xml:space="preserve">of </w:t>
      </w:r>
      <w:r w:rsidRPr="009F557D">
        <w:t xml:space="preserve">a positive case of Covid-19 within their bubble, </w:t>
      </w:r>
      <w:r w:rsidR="009F557D" w:rsidRPr="009F557D">
        <w:t>the</w:t>
      </w:r>
      <w:r w:rsidR="009F557D" w:rsidRPr="009F557D">
        <w:rPr>
          <w:color w:val="000000"/>
        </w:rPr>
        <w:t xml:space="preserve"> academy will set work for your child to complete on Microsoft Teams. Your child must log on by 8:45am each day and complete all work set for each lesson on their timetable.</w:t>
      </w:r>
      <w:r w:rsidR="00B014ED">
        <w:rPr>
          <w:color w:val="000000"/>
        </w:rPr>
        <w:t xml:space="preserve"> Where possible, staff will set up a live link to the lesson taking place within the academy so you child can join that remotely.</w:t>
      </w:r>
      <w:r w:rsidR="009F557D" w:rsidRPr="009F557D">
        <w:rPr>
          <w:color w:val="000000"/>
        </w:rPr>
        <w:t xml:space="preserve"> Should you have any further queries, please contact us via email:</w:t>
      </w:r>
      <w:r w:rsidR="00F768D5">
        <w:rPr>
          <w:color w:val="000000"/>
        </w:rPr>
        <w:t xml:space="preserve"> </w:t>
      </w:r>
      <w:hyperlink r:id="rId14" w:history="1">
        <w:r w:rsidR="00F768D5" w:rsidRPr="00D61097">
          <w:rPr>
            <w:rStyle w:val="Hyperlink"/>
          </w:rPr>
          <w:t>attendance@bha.attrust.org.uk</w:t>
        </w:r>
      </w:hyperlink>
      <w:r w:rsidR="00F768D5">
        <w:rPr>
          <w:color w:val="000000"/>
        </w:rPr>
        <w:t xml:space="preserve"> </w:t>
      </w:r>
    </w:p>
    <w:p w14:paraId="2B86B22C" w14:textId="3A085D76" w:rsidR="00AB225D" w:rsidRDefault="002A016B">
      <w:pPr>
        <w:pStyle w:val="Heading3"/>
        <w:rPr>
          <w:color w:val="auto"/>
          <w:lang w:val="en"/>
        </w:rPr>
      </w:pPr>
      <w:r>
        <w:rPr>
          <w:color w:val="auto"/>
          <w:lang w:val="en"/>
        </w:rPr>
        <w:t>Will</w:t>
      </w:r>
      <w:r w:rsidR="0078174E">
        <w:rPr>
          <w:color w:val="auto"/>
          <w:lang w:val="en"/>
        </w:rPr>
        <w:t xml:space="preserve"> my child be taught broadly the same curriculum as they would if they were in school?</w:t>
      </w:r>
    </w:p>
    <w:p w14:paraId="2B86B22D" w14:textId="1D671C7D" w:rsidR="00AB225D" w:rsidRDefault="002A016B">
      <w:r w:rsidRPr="74AA84C4">
        <w:rPr>
          <w:rFonts w:cs="Arial"/>
          <w:color w:val="auto"/>
          <w:lang w:val="en"/>
        </w:rPr>
        <w:t xml:space="preserve">We teach the same curriculum remotely as we do in school wherever possible and appropriate. However, we have needed to make some adaptations in some subjects or </w:t>
      </w:r>
      <w:r w:rsidR="00715EFE" w:rsidRPr="74AA84C4">
        <w:rPr>
          <w:rFonts w:cs="Arial"/>
          <w:color w:val="auto"/>
          <w:lang w:val="en"/>
        </w:rPr>
        <w:t>adjusted the</w:t>
      </w:r>
      <w:r w:rsidRPr="74AA84C4">
        <w:rPr>
          <w:rFonts w:cs="Arial"/>
          <w:color w:val="auto"/>
          <w:lang w:val="en"/>
        </w:rPr>
        <w:t xml:space="preserve"> order </w:t>
      </w:r>
      <w:r w:rsidR="00715EFE" w:rsidRPr="74AA84C4">
        <w:rPr>
          <w:rFonts w:cs="Arial"/>
          <w:color w:val="auto"/>
          <w:lang w:val="en"/>
        </w:rPr>
        <w:t>of topics</w:t>
      </w:r>
      <w:r w:rsidRPr="74AA84C4">
        <w:rPr>
          <w:rFonts w:cs="Arial"/>
          <w:color w:val="auto"/>
          <w:lang w:val="en"/>
        </w:rPr>
        <w:t xml:space="preserve"> where </w:t>
      </w:r>
      <w:r w:rsidR="00715EFE" w:rsidRPr="74AA84C4">
        <w:rPr>
          <w:rFonts w:cs="Arial"/>
          <w:color w:val="auto"/>
          <w:lang w:val="en"/>
        </w:rPr>
        <w:t xml:space="preserve">they </w:t>
      </w:r>
      <w:r w:rsidRPr="74AA84C4">
        <w:rPr>
          <w:rFonts w:cs="Arial"/>
          <w:color w:val="auto"/>
          <w:lang w:val="en"/>
        </w:rPr>
        <w:t xml:space="preserve">can only be taught effectively in school. For example, </w:t>
      </w:r>
      <w:r w:rsidR="00715EFE" w:rsidRPr="74AA84C4">
        <w:rPr>
          <w:color w:val="auto"/>
        </w:rPr>
        <w:t>completion of certain practical activities may need to be postponed until students return to the academy. Similarly, if a topic is particularly conceptually challenging, curriculum leaders again may move that to be taught at a time when students are back in the academy and can receive more 1:1 support.</w:t>
      </w:r>
      <w:r w:rsidR="35C147C2" w:rsidRPr="74AA84C4">
        <w:rPr>
          <w:color w:val="auto"/>
        </w:rPr>
        <w:t xml:space="preserve"> </w:t>
      </w:r>
      <w:r w:rsidR="00156918">
        <w:rPr>
          <w:color w:val="auto"/>
        </w:rPr>
        <w:t>To</w:t>
      </w:r>
      <w:r w:rsidR="00183EC1">
        <w:rPr>
          <w:color w:val="auto"/>
        </w:rPr>
        <w:t xml:space="preserve"> ensure your child </w:t>
      </w:r>
      <w:r w:rsidR="00AE0114">
        <w:rPr>
          <w:color w:val="auto"/>
        </w:rPr>
        <w:t xml:space="preserve">continues to </w:t>
      </w:r>
      <w:r w:rsidR="00183EC1">
        <w:rPr>
          <w:color w:val="auto"/>
        </w:rPr>
        <w:t>make progress</w:t>
      </w:r>
      <w:r w:rsidR="00AE0114">
        <w:rPr>
          <w:color w:val="auto"/>
        </w:rPr>
        <w:t xml:space="preserve">, </w:t>
      </w:r>
      <w:r w:rsidR="00994EFD">
        <w:rPr>
          <w:color w:val="auto"/>
        </w:rPr>
        <w:t xml:space="preserve">please ensure your child engages with all lessons, </w:t>
      </w:r>
      <w:proofErr w:type="gramStart"/>
      <w:r w:rsidR="00994EFD">
        <w:rPr>
          <w:color w:val="auto"/>
        </w:rPr>
        <w:t>tasks</w:t>
      </w:r>
      <w:proofErr w:type="gramEnd"/>
      <w:r w:rsidR="00994EFD">
        <w:rPr>
          <w:color w:val="auto"/>
        </w:rPr>
        <w:t xml:space="preserve"> and activities on Microsoft Teams. </w:t>
      </w:r>
      <w:r w:rsidR="00156918">
        <w:rPr>
          <w:color w:val="auto"/>
        </w:rPr>
        <w:t>The learning must continue.</w:t>
      </w:r>
    </w:p>
    <w:p w14:paraId="2B86B22E" w14:textId="77777777" w:rsidR="00AB225D" w:rsidRDefault="0078174E">
      <w:pPr>
        <w:pStyle w:val="Heading2"/>
        <w:rPr>
          <w:color w:val="auto"/>
          <w:lang w:val="en"/>
        </w:rPr>
      </w:pPr>
      <w:r>
        <w:rPr>
          <w:color w:val="auto"/>
          <w:lang w:val="en"/>
        </w:rPr>
        <w:lastRenderedPageBreak/>
        <w:t>Remote teaching and study time each day</w:t>
      </w:r>
    </w:p>
    <w:p w14:paraId="2B86B22F" w14:textId="77777777" w:rsidR="00AB225D" w:rsidRDefault="0078174E">
      <w:pPr>
        <w:pStyle w:val="Heading3"/>
        <w:rPr>
          <w:color w:val="auto"/>
          <w:lang w:val="en"/>
        </w:rPr>
      </w:pPr>
      <w:r>
        <w:rPr>
          <w:color w:val="auto"/>
          <w:lang w:val="en"/>
        </w:rPr>
        <w:t>How long can I expect work set by the school to take my child each day?</w:t>
      </w:r>
    </w:p>
    <w:p w14:paraId="2B86B230" w14:textId="79F49408" w:rsidR="00AB225D" w:rsidRDefault="0078174E">
      <w:pPr>
        <w:spacing w:before="100"/>
        <w:rPr>
          <w:rFonts w:cs="Arial"/>
          <w:lang w:val="en"/>
        </w:rPr>
      </w:pPr>
      <w:r>
        <w:rPr>
          <w:rFonts w:cs="Arial"/>
          <w:lang w:val="en"/>
        </w:rPr>
        <w:t xml:space="preserve">Students should be following their </w:t>
      </w:r>
      <w:r>
        <w:rPr>
          <w:rFonts w:cs="Arial"/>
          <w:b/>
          <w:lang w:val="en"/>
        </w:rPr>
        <w:t>normal academy timetable</w:t>
      </w:r>
      <w:r>
        <w:rPr>
          <w:rFonts w:cs="Arial"/>
          <w:lang w:val="en"/>
        </w:rPr>
        <w:t xml:space="preserve"> online at home. Therefore, we expect that remote education (including remote teaching and independent activities set during lessons) will take pupils broadly the same amount of time as it takes students had they been in the academy. That is as follows:</w:t>
      </w:r>
    </w:p>
    <w:p w14:paraId="36DFE1D4" w14:textId="77777777" w:rsidR="00715EFE" w:rsidRDefault="00715EFE">
      <w:pPr>
        <w:spacing w:before="100"/>
      </w:pPr>
    </w:p>
    <w:tbl>
      <w:tblPr>
        <w:tblW w:w="8642" w:type="dxa"/>
        <w:jc w:val="center"/>
        <w:tblCellMar>
          <w:left w:w="10" w:type="dxa"/>
          <w:right w:w="10" w:type="dxa"/>
        </w:tblCellMar>
        <w:tblLook w:val="0000" w:firstRow="0" w:lastRow="0" w:firstColumn="0" w:lastColumn="0" w:noHBand="0" w:noVBand="0"/>
      </w:tblPr>
      <w:tblGrid>
        <w:gridCol w:w="1677"/>
        <w:gridCol w:w="2683"/>
        <w:gridCol w:w="4282"/>
      </w:tblGrid>
      <w:tr w:rsidR="00AB225D" w14:paraId="2B86B234" w14:textId="77777777" w:rsidTr="00715EFE">
        <w:trPr>
          <w:trHeight w:val="841"/>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1" w14:textId="77777777" w:rsidR="00AB225D" w:rsidRDefault="0078174E">
            <w:pPr>
              <w:spacing w:before="100"/>
              <w:rPr>
                <w:rFonts w:cs="Arial"/>
                <w:lang w:val="en"/>
              </w:rPr>
            </w:pPr>
            <w:r>
              <w:rPr>
                <w:rFonts w:cs="Arial"/>
                <w:lang w:val="en"/>
              </w:rPr>
              <w:t>Day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2" w14:textId="77777777" w:rsidR="00AB225D" w:rsidRDefault="0078174E">
            <w:pPr>
              <w:spacing w:before="100"/>
              <w:jc w:val="center"/>
            </w:pPr>
            <w:r>
              <w:t>Lessons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86B233" w14:textId="77777777" w:rsidR="00AB225D" w:rsidRDefault="0078174E">
            <w:pPr>
              <w:spacing w:before="100"/>
            </w:pPr>
            <w:r>
              <w:t>Total Working time that day (excludes any homework set)</w:t>
            </w:r>
          </w:p>
        </w:tc>
      </w:tr>
      <w:tr w:rsidR="00AB225D" w14:paraId="2B86B238" w14:textId="77777777">
        <w:trPr>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5" w14:textId="77777777" w:rsidR="00AB225D" w:rsidRDefault="0078174E">
            <w:pPr>
              <w:spacing w:before="100"/>
              <w:rPr>
                <w:rFonts w:cs="Arial"/>
                <w:lang w:val="en"/>
              </w:rPr>
            </w:pPr>
            <w:r>
              <w:rPr>
                <w:rFonts w:cs="Arial"/>
                <w:lang w:val="en"/>
              </w:rPr>
              <w:t>Monday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6" w14:textId="77777777" w:rsidR="00AB225D" w:rsidRDefault="0078174E">
            <w:pPr>
              <w:spacing w:before="100"/>
              <w:rPr>
                <w:rFonts w:cs="Arial"/>
                <w:lang w:val="en"/>
              </w:rPr>
            </w:pPr>
            <w:r>
              <w:rPr>
                <w:rFonts w:cs="Arial"/>
                <w:lang w:val="en"/>
              </w:rPr>
              <w:t>3 x 1hr 50 min lessons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86B237" w14:textId="77777777" w:rsidR="00AB225D" w:rsidRDefault="0078174E">
            <w:pPr>
              <w:spacing w:before="100"/>
              <w:jc w:val="center"/>
              <w:rPr>
                <w:rFonts w:cs="Arial"/>
                <w:lang w:val="en"/>
              </w:rPr>
            </w:pPr>
            <w:r>
              <w:rPr>
                <w:rFonts w:cs="Arial"/>
                <w:lang w:val="en"/>
              </w:rPr>
              <w:t>5hr 30 min</w:t>
            </w:r>
          </w:p>
        </w:tc>
      </w:tr>
      <w:tr w:rsidR="00AB225D" w14:paraId="2B86B23C" w14:textId="77777777">
        <w:trPr>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9" w14:textId="77777777" w:rsidR="00AB225D" w:rsidRDefault="0078174E">
            <w:pPr>
              <w:spacing w:before="100"/>
              <w:rPr>
                <w:rFonts w:cs="Arial"/>
                <w:lang w:val="en"/>
              </w:rPr>
            </w:pPr>
            <w:r>
              <w:rPr>
                <w:rFonts w:cs="Arial"/>
                <w:lang w:val="en"/>
              </w:rPr>
              <w:t>Tuesday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A" w14:textId="77777777" w:rsidR="00AB225D" w:rsidRDefault="0078174E">
            <w:pPr>
              <w:spacing w:before="100"/>
              <w:rPr>
                <w:rFonts w:cs="Arial"/>
                <w:lang w:val="en"/>
              </w:rPr>
            </w:pPr>
            <w:r>
              <w:rPr>
                <w:rFonts w:cs="Arial"/>
                <w:lang w:val="en"/>
              </w:rPr>
              <w:t>3 x 1hr 50 min lessons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86B23B" w14:textId="77777777" w:rsidR="00AB225D" w:rsidRDefault="0078174E">
            <w:pPr>
              <w:spacing w:before="100"/>
              <w:jc w:val="center"/>
              <w:rPr>
                <w:rFonts w:cs="Arial"/>
                <w:lang w:val="en"/>
              </w:rPr>
            </w:pPr>
            <w:r>
              <w:rPr>
                <w:rFonts w:cs="Arial"/>
                <w:lang w:val="en"/>
              </w:rPr>
              <w:t>5hr 30 min</w:t>
            </w:r>
          </w:p>
        </w:tc>
      </w:tr>
      <w:tr w:rsidR="00AB225D" w14:paraId="2B86B241" w14:textId="77777777">
        <w:trPr>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D" w14:textId="77777777" w:rsidR="00AB225D" w:rsidRDefault="0078174E">
            <w:pPr>
              <w:spacing w:before="100"/>
              <w:rPr>
                <w:rFonts w:cs="Arial"/>
                <w:lang w:val="en"/>
              </w:rPr>
            </w:pPr>
            <w:r>
              <w:rPr>
                <w:rFonts w:cs="Arial"/>
                <w:lang w:val="en"/>
              </w:rPr>
              <w:t>Wednesday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3E" w14:textId="77777777" w:rsidR="00AB225D" w:rsidRDefault="0078174E">
            <w:pPr>
              <w:spacing w:before="100"/>
              <w:rPr>
                <w:rFonts w:cs="Arial"/>
                <w:lang w:val="en"/>
              </w:rPr>
            </w:pPr>
            <w:r>
              <w:rPr>
                <w:rFonts w:cs="Arial"/>
                <w:lang w:val="en"/>
              </w:rPr>
              <w:t>2 x 1hr 50min lessons</w:t>
            </w:r>
          </w:p>
          <w:p w14:paraId="2B86B23F" w14:textId="77777777" w:rsidR="00AB225D" w:rsidRDefault="0078174E">
            <w:pPr>
              <w:spacing w:before="100"/>
              <w:rPr>
                <w:rFonts w:cs="Arial"/>
                <w:lang w:val="en"/>
              </w:rPr>
            </w:pPr>
            <w:r>
              <w:rPr>
                <w:rFonts w:cs="Arial"/>
                <w:lang w:val="en"/>
              </w:rPr>
              <w:t>1x 55 min lesson</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86B240" w14:textId="77777777" w:rsidR="00AB225D" w:rsidRDefault="0078174E">
            <w:pPr>
              <w:spacing w:before="100"/>
              <w:jc w:val="center"/>
              <w:rPr>
                <w:rFonts w:cs="Arial"/>
                <w:lang w:val="en"/>
              </w:rPr>
            </w:pPr>
            <w:r>
              <w:rPr>
                <w:rFonts w:cs="Arial"/>
                <w:lang w:val="en"/>
              </w:rPr>
              <w:t>4hr 35min</w:t>
            </w:r>
          </w:p>
        </w:tc>
      </w:tr>
      <w:tr w:rsidR="00AB225D" w14:paraId="2B86B245" w14:textId="77777777">
        <w:trPr>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42" w14:textId="77777777" w:rsidR="00AB225D" w:rsidRDefault="0078174E">
            <w:pPr>
              <w:spacing w:before="100"/>
              <w:rPr>
                <w:rFonts w:cs="Arial"/>
                <w:lang w:val="en"/>
              </w:rPr>
            </w:pPr>
            <w:r>
              <w:rPr>
                <w:rFonts w:cs="Arial"/>
                <w:lang w:val="en"/>
              </w:rPr>
              <w:t>Thursday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43" w14:textId="77777777" w:rsidR="00AB225D" w:rsidRDefault="0078174E">
            <w:pPr>
              <w:spacing w:before="100"/>
              <w:rPr>
                <w:rFonts w:cs="Arial"/>
                <w:lang w:val="en"/>
              </w:rPr>
            </w:pPr>
            <w:r>
              <w:rPr>
                <w:rFonts w:cs="Arial"/>
                <w:lang w:val="en"/>
              </w:rPr>
              <w:t>3 x 1hr 50 min lessons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86B244" w14:textId="77777777" w:rsidR="00AB225D" w:rsidRDefault="0078174E">
            <w:pPr>
              <w:spacing w:before="100"/>
              <w:jc w:val="center"/>
              <w:rPr>
                <w:rFonts w:cs="Arial"/>
                <w:lang w:val="en"/>
              </w:rPr>
            </w:pPr>
            <w:r>
              <w:rPr>
                <w:rFonts w:cs="Arial"/>
                <w:lang w:val="en"/>
              </w:rPr>
              <w:t>5hr 30 min</w:t>
            </w:r>
          </w:p>
        </w:tc>
      </w:tr>
      <w:tr w:rsidR="00AB225D" w14:paraId="2B86B24A" w14:textId="77777777" w:rsidTr="00715EFE">
        <w:trPr>
          <w:trHeight w:val="928"/>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46" w14:textId="77777777" w:rsidR="00AB225D" w:rsidRDefault="0078174E">
            <w:pPr>
              <w:spacing w:before="100"/>
              <w:rPr>
                <w:rFonts w:cs="Arial"/>
                <w:lang w:val="en"/>
              </w:rPr>
            </w:pPr>
            <w:r>
              <w:rPr>
                <w:rFonts w:cs="Arial"/>
                <w:lang w:val="en"/>
              </w:rPr>
              <w:t>Friday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247" w14:textId="77777777" w:rsidR="00AB225D" w:rsidRDefault="0078174E">
            <w:pPr>
              <w:spacing w:before="100"/>
              <w:rPr>
                <w:rFonts w:cs="Arial"/>
                <w:lang w:val="en"/>
              </w:rPr>
            </w:pPr>
            <w:r>
              <w:rPr>
                <w:rFonts w:cs="Arial"/>
                <w:lang w:val="en"/>
              </w:rPr>
              <w:t>2 x 1hr 50min lessons</w:t>
            </w:r>
          </w:p>
          <w:p w14:paraId="2B86B248" w14:textId="77777777" w:rsidR="00AB225D" w:rsidRDefault="0078174E">
            <w:pPr>
              <w:spacing w:before="100"/>
              <w:rPr>
                <w:rFonts w:cs="Arial"/>
                <w:lang w:val="en"/>
              </w:rPr>
            </w:pPr>
            <w:r>
              <w:rPr>
                <w:rFonts w:cs="Arial"/>
                <w:lang w:val="en"/>
              </w:rPr>
              <w:t>1x 55 min lesson</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86B249" w14:textId="77777777" w:rsidR="00AB225D" w:rsidRDefault="0078174E">
            <w:pPr>
              <w:spacing w:before="100"/>
              <w:jc w:val="center"/>
              <w:rPr>
                <w:rFonts w:cs="Arial"/>
                <w:lang w:val="en"/>
              </w:rPr>
            </w:pPr>
            <w:r>
              <w:rPr>
                <w:rFonts w:cs="Arial"/>
                <w:lang w:val="en"/>
              </w:rPr>
              <w:t>4hr 35min</w:t>
            </w:r>
          </w:p>
        </w:tc>
      </w:tr>
    </w:tbl>
    <w:p w14:paraId="2B86B24C" w14:textId="77777777" w:rsidR="00AB225D" w:rsidRDefault="0078174E">
      <w:pPr>
        <w:pStyle w:val="Heading2"/>
        <w:rPr>
          <w:color w:val="auto"/>
          <w:lang w:val="en"/>
        </w:rPr>
      </w:pPr>
      <w:r>
        <w:rPr>
          <w:color w:val="auto"/>
          <w:lang w:val="en"/>
        </w:rPr>
        <w:t>Accessing remote education</w:t>
      </w:r>
    </w:p>
    <w:p w14:paraId="2B86B24D" w14:textId="77777777" w:rsidR="00AB225D" w:rsidRDefault="0078174E">
      <w:pPr>
        <w:pStyle w:val="Heading3"/>
        <w:rPr>
          <w:color w:val="auto"/>
          <w:lang w:val="en"/>
        </w:rPr>
      </w:pPr>
      <w:r>
        <w:rPr>
          <w:color w:val="auto"/>
          <w:lang w:val="en"/>
        </w:rPr>
        <w:t>How will my child access any online remote education you are providing?</w:t>
      </w:r>
    </w:p>
    <w:p w14:paraId="2B86B24E" w14:textId="0E07EAB5" w:rsidR="00AB225D" w:rsidRDefault="0078174E">
      <w:r>
        <w:t xml:space="preserve">At Bristnall Hall </w:t>
      </w:r>
      <w:r w:rsidR="698D2EDD">
        <w:t>A</w:t>
      </w:r>
      <w:r>
        <w:t xml:space="preserve">cademy we use the online platform Microsoft Teams to deliver our remote education. </w:t>
      </w:r>
    </w:p>
    <w:p w14:paraId="2B86B24F" w14:textId="2024711B" w:rsidR="00AB225D" w:rsidRDefault="0078174E">
      <w:r>
        <w:t>Students should be aware on how to log into the Microsoft Teams platform however, if they are not</w:t>
      </w:r>
      <w:r w:rsidR="00715EFE">
        <w:t>,</w:t>
      </w:r>
      <w:r>
        <w:t xml:space="preserve"> please </w:t>
      </w:r>
      <w:proofErr w:type="gramStart"/>
      <w:r>
        <w:t>follow</w:t>
      </w:r>
      <w:proofErr w:type="gramEnd"/>
      <w:r>
        <w:t xml:space="preserve"> this guidance:</w:t>
      </w:r>
    </w:p>
    <w:p w14:paraId="10E8897C" w14:textId="5FCFE808" w:rsidR="00DD74D4" w:rsidRDefault="0078174E">
      <w:pPr>
        <w:pStyle w:val="ListParagraph"/>
        <w:numPr>
          <w:ilvl w:val="0"/>
          <w:numId w:val="14"/>
        </w:numPr>
      </w:pPr>
      <w:r>
        <w:t xml:space="preserve">Microsoft Teams can be accessed online at </w:t>
      </w:r>
      <w:hyperlink r:id="rId15" w:history="1">
        <w:r>
          <w:rPr>
            <w:rStyle w:val="Hyperlink"/>
          </w:rPr>
          <w:t>www.office.com</w:t>
        </w:r>
      </w:hyperlink>
      <w:r>
        <w:t xml:space="preserve"> or alternatively via the </w:t>
      </w:r>
      <w:proofErr w:type="gramStart"/>
      <w:r>
        <w:t>teams</w:t>
      </w:r>
      <w:proofErr w:type="gramEnd"/>
      <w:r>
        <w:t xml:space="preserve"> app: </w:t>
      </w:r>
    </w:p>
    <w:p w14:paraId="524CF32A" w14:textId="41EF89E3" w:rsidR="00DD74D4" w:rsidRDefault="00DD74D4" w:rsidP="00DD74D4"/>
    <w:p w14:paraId="06AA8659" w14:textId="2A4CFFAE" w:rsidR="00DD74D4" w:rsidRDefault="00F768D5" w:rsidP="00DD74D4">
      <w:r>
        <w:rPr>
          <w:noProof/>
        </w:rPr>
        <w:lastRenderedPageBreak/>
        <w:drawing>
          <wp:anchor distT="0" distB="0" distL="114300" distR="114300" simplePos="0" relativeHeight="251658240" behindDoc="0" locked="0" layoutInCell="1" allowOverlap="1" wp14:anchorId="2B86B22A" wp14:editId="515C06DD">
            <wp:simplePos x="0" y="0"/>
            <wp:positionH relativeFrom="column">
              <wp:posOffset>-186690</wp:posOffset>
            </wp:positionH>
            <wp:positionV relativeFrom="paragraph">
              <wp:posOffset>-510540</wp:posOffset>
            </wp:positionV>
            <wp:extent cx="6029325" cy="2590165"/>
            <wp:effectExtent l="0" t="0" r="9525" b="635"/>
            <wp:wrapNone/>
            <wp:docPr id="6"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rcRect b="23624"/>
                    <a:stretch>
                      <a:fillRect/>
                    </a:stretch>
                  </pic:blipFill>
                  <pic:spPr>
                    <a:xfrm>
                      <a:off x="0" y="0"/>
                      <a:ext cx="6029325" cy="2590165"/>
                    </a:xfrm>
                    <a:prstGeom prst="rect">
                      <a:avLst/>
                    </a:prstGeom>
                    <a:noFill/>
                    <a:ln>
                      <a:noFill/>
                      <a:prstDash/>
                    </a:ln>
                  </pic:spPr>
                </pic:pic>
              </a:graphicData>
            </a:graphic>
          </wp:anchor>
        </w:drawing>
      </w:r>
    </w:p>
    <w:p w14:paraId="6C46CC2E" w14:textId="3FD264DE" w:rsidR="00DD74D4" w:rsidRDefault="00DD74D4" w:rsidP="00DD74D4"/>
    <w:p w14:paraId="5D3553A3" w14:textId="6EA5B57D" w:rsidR="00DD74D4" w:rsidRDefault="00DD74D4" w:rsidP="00DD74D4"/>
    <w:p w14:paraId="2B86B253" w14:textId="34A96D2D" w:rsidR="00AB225D" w:rsidRDefault="00AB225D" w:rsidP="00DD74D4"/>
    <w:p w14:paraId="62CE1D2E" w14:textId="53111B78" w:rsidR="00DD74D4" w:rsidRDefault="00DD74D4" w:rsidP="00DD74D4"/>
    <w:p w14:paraId="5E56F66C" w14:textId="75B7E159" w:rsidR="00DD74D4" w:rsidRDefault="00DD74D4" w:rsidP="00DD74D4"/>
    <w:p w14:paraId="2B86B254" w14:textId="7D5D21DB" w:rsidR="00AB225D" w:rsidRDefault="0078174E">
      <w:pPr>
        <w:pStyle w:val="ListParagraph"/>
        <w:numPr>
          <w:ilvl w:val="0"/>
          <w:numId w:val="14"/>
        </w:numPr>
      </w:pPr>
      <w:r>
        <w:t>Then log in to office365 or into the Teams app by following these steps:</w:t>
      </w:r>
    </w:p>
    <w:p w14:paraId="2B86B255" w14:textId="47192E52" w:rsidR="00AB225D" w:rsidRDefault="0078174E">
      <w:pPr>
        <w:pStyle w:val="ListParagraph"/>
        <w:numPr>
          <w:ilvl w:val="0"/>
          <w:numId w:val="15"/>
        </w:numPr>
      </w:pPr>
      <w:r>
        <w:t xml:space="preserve">Open the Teams app </w:t>
      </w:r>
      <w:r>
        <w:rPr>
          <w:b/>
          <w:bCs/>
        </w:rPr>
        <w:t>or</w:t>
      </w:r>
      <w:r>
        <w:t xml:space="preserve"> go to </w:t>
      </w:r>
      <w:hyperlink r:id="rId17" w:history="1">
        <w:r>
          <w:rPr>
            <w:rStyle w:val="Hyperlink"/>
          </w:rPr>
          <w:t>www.office.com</w:t>
        </w:r>
      </w:hyperlink>
    </w:p>
    <w:p w14:paraId="2B86B256" w14:textId="4DCBACB2" w:rsidR="00AB225D" w:rsidRDefault="0078174E">
      <w:pPr>
        <w:pStyle w:val="ListParagraph"/>
        <w:numPr>
          <w:ilvl w:val="0"/>
          <w:numId w:val="15"/>
        </w:numPr>
      </w:pPr>
      <w:r>
        <w:t xml:space="preserve">Your sign in address is:  </w:t>
      </w:r>
      <w:proofErr w:type="spellStart"/>
      <w:r>
        <w:t>YOURUSERNAME@</w:t>
      </w:r>
      <w:r>
        <w:rPr>
          <w:b/>
          <w:bCs/>
        </w:rPr>
        <w:t>bha.academy</w:t>
      </w:r>
      <w:proofErr w:type="spellEnd"/>
      <w:r>
        <w:rPr>
          <w:b/>
          <w:bCs/>
        </w:rPr>
        <w:t xml:space="preserve"> </w:t>
      </w:r>
      <w:r>
        <w:t xml:space="preserve">e.g. If my school username </w:t>
      </w:r>
      <w:proofErr w:type="gramStart"/>
      <w:r>
        <w:t>was</w:t>
      </w:r>
      <w:proofErr w:type="gramEnd"/>
      <w:r>
        <w:t xml:space="preserve"> AB1234 then my Teams login username would be:</w:t>
      </w:r>
      <w:r>
        <w:rPr>
          <w:b/>
          <w:bCs/>
        </w:rPr>
        <w:t xml:space="preserve"> AB1234@bha.academy</w:t>
      </w:r>
    </w:p>
    <w:p w14:paraId="2B86B257" w14:textId="263483D9" w:rsidR="00AB225D" w:rsidRDefault="0078174E">
      <w:pPr>
        <w:pStyle w:val="ListParagraph"/>
        <w:numPr>
          <w:ilvl w:val="0"/>
          <w:numId w:val="14"/>
        </w:numPr>
      </w:pPr>
      <w:r>
        <w:t>Your password is the same one you use to get onto the computers when in school.</w:t>
      </w:r>
    </w:p>
    <w:p w14:paraId="2B86B258" w14:textId="6CF8418A" w:rsidR="00AB225D" w:rsidRPr="008F0EA1" w:rsidRDefault="0078174E" w:rsidP="00715EFE">
      <w:pPr>
        <w:pStyle w:val="ListParagraph"/>
        <w:numPr>
          <w:ilvl w:val="0"/>
          <w:numId w:val="0"/>
        </w:numPr>
      </w:pPr>
      <w:r>
        <w:t xml:space="preserve">If you are experiencing </w:t>
      </w:r>
      <w:r w:rsidR="008F0EA1">
        <w:t>proble</w:t>
      </w:r>
      <w:r w:rsidR="004A1F58">
        <w:t xml:space="preserve">ms logging in or have </w:t>
      </w:r>
      <w:r>
        <w:t xml:space="preserve">any </w:t>
      </w:r>
      <w:r w:rsidR="004A1F58">
        <w:t xml:space="preserve">other </w:t>
      </w:r>
      <w:r>
        <w:t xml:space="preserve">technical </w:t>
      </w:r>
      <w:proofErr w:type="gramStart"/>
      <w:r>
        <w:t>issues</w:t>
      </w:r>
      <w:proofErr w:type="gramEnd"/>
      <w:r>
        <w:t xml:space="preserve"> then please contact: </w:t>
      </w:r>
      <w:hyperlink r:id="rId18" w:history="1">
        <w:r w:rsidRPr="008F0EA1">
          <w:rPr>
            <w:rStyle w:val="Hyperlink"/>
          </w:rPr>
          <w:t>BHA-ITSUPPORT@bha.attrust.org.uk</w:t>
        </w:r>
      </w:hyperlink>
      <w:r w:rsidRPr="008F0EA1">
        <w:t xml:space="preserve"> </w:t>
      </w:r>
    </w:p>
    <w:p w14:paraId="4D5DFCF8" w14:textId="4260CE73" w:rsidR="00715EFE" w:rsidRDefault="00715EFE" w:rsidP="00715EFE">
      <w:pPr>
        <w:pStyle w:val="ListParagraph"/>
        <w:numPr>
          <w:ilvl w:val="0"/>
          <w:numId w:val="0"/>
        </w:numPr>
      </w:pPr>
    </w:p>
    <w:p w14:paraId="2B86B25B" w14:textId="77777777" w:rsidR="00AB225D" w:rsidRDefault="0078174E">
      <w:pPr>
        <w:pStyle w:val="Heading3"/>
      </w:pPr>
      <w:r>
        <w:rPr>
          <w:color w:val="auto"/>
          <w:lang w:val="en"/>
        </w:rPr>
        <w:t>If my child does not have digital or online access at home, how will you support them to access remote education?</w:t>
      </w:r>
    </w:p>
    <w:p w14:paraId="2B86B25C" w14:textId="77777777" w:rsidR="00AB225D" w:rsidRDefault="0078174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This may be due to a number of reasons. Please be assured that we are here to </w:t>
      </w:r>
      <w:proofErr w:type="gramStart"/>
      <w:r>
        <w:rPr>
          <w:rFonts w:cs="Arial"/>
          <w:color w:val="auto"/>
          <w:lang w:val="en"/>
        </w:rPr>
        <w:t>support</w:t>
      </w:r>
      <w:proofErr w:type="gramEnd"/>
      <w:r>
        <w:rPr>
          <w:rFonts w:cs="Arial"/>
          <w:color w:val="auto"/>
          <w:lang w:val="en"/>
        </w:rPr>
        <w:t xml:space="preserve"> and it will be our priority to ensure there is as little disruption to your child’s learning as possible. Please refer to the table below to follow the action you should take in each scenario:</w:t>
      </w:r>
    </w:p>
    <w:tbl>
      <w:tblPr>
        <w:tblW w:w="9634" w:type="dxa"/>
        <w:tblCellMar>
          <w:left w:w="10" w:type="dxa"/>
          <w:right w:w="10" w:type="dxa"/>
        </w:tblCellMar>
        <w:tblLook w:val="0000" w:firstRow="0" w:lastRow="0" w:firstColumn="0" w:lastColumn="0" w:noHBand="0" w:noVBand="0"/>
      </w:tblPr>
      <w:tblGrid>
        <w:gridCol w:w="4248"/>
        <w:gridCol w:w="5386"/>
      </w:tblGrid>
      <w:tr w:rsidR="00AB225D" w14:paraId="2B86B261" w14:textId="77777777" w:rsidTr="008F0EA1">
        <w:trPr>
          <w:trHeight w:val="450"/>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5D" w14:textId="77777777" w:rsidR="00AB225D" w:rsidRDefault="0078174E">
            <w:pPr>
              <w:jc w:val="both"/>
              <w:textAlignment w:val="auto"/>
              <w:rPr>
                <w:rFonts w:eastAsia="Calibri" w:cs="Arial"/>
                <w:iCs/>
                <w:sz w:val="22"/>
                <w:szCs w:val="22"/>
                <w:lang w:eastAsia="en-US"/>
              </w:rPr>
            </w:pPr>
            <w:r>
              <w:rPr>
                <w:rFonts w:eastAsia="Calibri" w:cs="Arial"/>
                <w:iCs/>
                <w:sz w:val="22"/>
                <w:szCs w:val="22"/>
                <w:lang w:eastAsia="en-US"/>
              </w:rPr>
              <w:t xml:space="preserve">You do not have IT access at home (either because you don’t have a computer at </w:t>
            </w:r>
            <w:proofErr w:type="gramStart"/>
            <w:r>
              <w:rPr>
                <w:rFonts w:eastAsia="Calibri" w:cs="Arial"/>
                <w:iCs/>
                <w:sz w:val="22"/>
                <w:szCs w:val="22"/>
                <w:lang w:eastAsia="en-US"/>
              </w:rPr>
              <w:t>home</w:t>
            </w:r>
            <w:proofErr w:type="gramEnd"/>
            <w:r>
              <w:rPr>
                <w:rFonts w:eastAsia="Calibri" w:cs="Arial"/>
                <w:iCs/>
                <w:sz w:val="22"/>
                <w:szCs w:val="22"/>
                <w:lang w:eastAsia="en-US"/>
              </w:rPr>
              <w:t xml:space="preserve"> or you can’t use it as parents/siblings are using it).</w:t>
            </w:r>
          </w:p>
          <w:p w14:paraId="2B86B25E" w14:textId="77777777" w:rsidR="00AB225D" w:rsidRDefault="0078174E">
            <w:pPr>
              <w:jc w:val="both"/>
              <w:textAlignment w:val="auto"/>
              <w:rPr>
                <w:rFonts w:eastAsia="Calibri" w:cs="Arial"/>
                <w:iCs/>
                <w:sz w:val="22"/>
                <w:szCs w:val="22"/>
                <w:lang w:eastAsia="en-US"/>
              </w:rPr>
            </w:pPr>
            <w:r>
              <w:rPr>
                <w:rFonts w:eastAsia="Calibri" w:cs="Arial"/>
                <w:iCs/>
                <w:sz w:val="22"/>
                <w:szCs w:val="22"/>
                <w:lang w:eastAsia="en-US"/>
              </w:rPr>
              <w:t>You do not have internet at home</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5F" w14:textId="77777777" w:rsidR="00AB225D" w:rsidRDefault="0078174E">
            <w:pPr>
              <w:pStyle w:val="ListParagraph"/>
              <w:numPr>
                <w:ilvl w:val="0"/>
                <w:numId w:val="16"/>
              </w:numPr>
              <w:suppressAutoHyphens w:val="0"/>
              <w:spacing w:after="0" w:line="240" w:lineRule="auto"/>
              <w:jc w:val="both"/>
              <w:textAlignment w:val="auto"/>
            </w:pPr>
            <w:r>
              <w:rPr>
                <w:rFonts w:eastAsia="Calibri" w:cs="Arial"/>
                <w:sz w:val="22"/>
                <w:szCs w:val="22"/>
                <w:lang w:eastAsia="en-US"/>
              </w:rPr>
              <w:t xml:space="preserve">Alert your achievement coordinator immediately by contacting the academy </w:t>
            </w:r>
            <w:r>
              <w:rPr>
                <w:rFonts w:eastAsia="Calibri" w:cs="Arial"/>
                <w:sz w:val="21"/>
                <w:szCs w:val="21"/>
                <w:shd w:val="clear" w:color="auto" w:fill="FFFFFF"/>
                <w:lang w:eastAsia="en-US"/>
              </w:rPr>
              <w:t xml:space="preserve">0121 552 </w:t>
            </w:r>
            <w:proofErr w:type="gramStart"/>
            <w:r>
              <w:rPr>
                <w:rFonts w:eastAsia="Calibri" w:cs="Arial"/>
                <w:sz w:val="21"/>
                <w:szCs w:val="21"/>
                <w:shd w:val="clear" w:color="auto" w:fill="FFFFFF"/>
                <w:lang w:eastAsia="en-US"/>
              </w:rPr>
              <w:t>5425</w:t>
            </w:r>
            <w:proofErr w:type="gramEnd"/>
          </w:p>
          <w:p w14:paraId="2B86B260" w14:textId="77777777" w:rsidR="00AB225D" w:rsidRDefault="00AB225D">
            <w:pPr>
              <w:suppressAutoHyphens w:val="0"/>
              <w:spacing w:after="0" w:line="240" w:lineRule="auto"/>
              <w:jc w:val="both"/>
              <w:textAlignment w:val="auto"/>
              <w:rPr>
                <w:rFonts w:ascii="Calibri" w:eastAsia="Calibri" w:hAnsi="Calibri" w:cs="Arial"/>
                <w:sz w:val="22"/>
                <w:szCs w:val="22"/>
                <w:lang w:eastAsia="en-US"/>
              </w:rPr>
            </w:pPr>
          </w:p>
        </w:tc>
      </w:tr>
      <w:tr w:rsidR="00AB225D" w14:paraId="2B86B264" w14:textId="77777777" w:rsidTr="008F0EA1">
        <w:trPr>
          <w:trHeight w:val="450"/>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62" w14:textId="77777777" w:rsidR="00AB225D" w:rsidRDefault="0078174E">
            <w:pPr>
              <w:jc w:val="both"/>
              <w:textAlignment w:val="auto"/>
              <w:rPr>
                <w:rFonts w:eastAsia="Calibri" w:cs="Arial"/>
                <w:iCs/>
                <w:sz w:val="22"/>
                <w:szCs w:val="22"/>
                <w:lang w:eastAsia="en-US"/>
              </w:rPr>
            </w:pPr>
            <w:r>
              <w:rPr>
                <w:rFonts w:eastAsia="Calibri" w:cs="Arial"/>
                <w:iCs/>
                <w:sz w:val="22"/>
                <w:szCs w:val="22"/>
                <w:lang w:eastAsia="en-US"/>
              </w:rPr>
              <w:t>You do not know your Office 365 password</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63" w14:textId="40EF7437" w:rsidR="00AB225D" w:rsidRDefault="0078174E">
            <w:pPr>
              <w:pStyle w:val="ListParagraph"/>
              <w:numPr>
                <w:ilvl w:val="0"/>
                <w:numId w:val="17"/>
              </w:numPr>
              <w:suppressAutoHyphens w:val="0"/>
              <w:spacing w:after="0" w:line="240" w:lineRule="auto"/>
              <w:jc w:val="both"/>
              <w:textAlignment w:val="auto"/>
            </w:pPr>
            <w:r>
              <w:rPr>
                <w:rFonts w:eastAsia="Calibri" w:cs="Arial"/>
                <w:sz w:val="22"/>
                <w:szCs w:val="22"/>
                <w:lang w:eastAsia="en-US"/>
              </w:rPr>
              <w:t>Email</w:t>
            </w:r>
            <w:r w:rsidR="008F0EA1">
              <w:rPr>
                <w:rFonts w:eastAsia="Calibri" w:cs="Arial"/>
                <w:sz w:val="22"/>
                <w:szCs w:val="22"/>
                <w:lang w:eastAsia="en-US"/>
              </w:rPr>
              <w:t xml:space="preserve"> </w:t>
            </w:r>
            <w:hyperlink r:id="rId19" w:history="1">
              <w:r w:rsidR="008F0EA1" w:rsidRPr="00D61097">
                <w:rPr>
                  <w:rStyle w:val="Hyperlink"/>
                  <w:rFonts w:eastAsia="Calibri" w:cs="Arial"/>
                  <w:szCs w:val="22"/>
                  <w:lang w:eastAsia="en-US"/>
                </w:rPr>
                <w:t>BHA-ITSupport@bha.attrust.org.uk</w:t>
              </w:r>
            </w:hyperlink>
            <w:r>
              <w:rPr>
                <w:rFonts w:eastAsia="Calibri" w:cs="Arial"/>
                <w:sz w:val="22"/>
                <w:szCs w:val="22"/>
                <w:lang w:eastAsia="en-US"/>
              </w:rPr>
              <w:t xml:space="preserve"> or phone into the academy</w:t>
            </w:r>
          </w:p>
        </w:tc>
      </w:tr>
      <w:tr w:rsidR="00AB225D" w14:paraId="2B86B269" w14:textId="77777777" w:rsidTr="008F0EA1">
        <w:trPr>
          <w:trHeight w:val="1350"/>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65" w14:textId="77777777" w:rsidR="00AB225D" w:rsidRDefault="0078174E">
            <w:pPr>
              <w:jc w:val="both"/>
              <w:textAlignment w:val="auto"/>
              <w:rPr>
                <w:rFonts w:eastAsia="Calibri" w:cs="Arial"/>
                <w:iCs/>
                <w:sz w:val="22"/>
                <w:szCs w:val="22"/>
                <w:lang w:eastAsia="en-US"/>
              </w:rPr>
            </w:pPr>
            <w:r>
              <w:rPr>
                <w:rFonts w:eastAsia="Calibri" w:cs="Arial"/>
                <w:iCs/>
                <w:sz w:val="22"/>
                <w:szCs w:val="22"/>
                <w:lang w:eastAsia="en-US"/>
              </w:rPr>
              <w:lastRenderedPageBreak/>
              <w:t>Your do not understand the work set</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66" w14:textId="1BD8BBBE" w:rsidR="00AB225D" w:rsidRDefault="0078174E">
            <w:pPr>
              <w:pStyle w:val="ListParagraph"/>
              <w:numPr>
                <w:ilvl w:val="0"/>
                <w:numId w:val="18"/>
              </w:numPr>
              <w:suppressAutoHyphens w:val="0"/>
              <w:spacing w:after="0" w:line="240" w:lineRule="auto"/>
              <w:jc w:val="both"/>
              <w:textAlignment w:val="auto"/>
              <w:rPr>
                <w:rFonts w:eastAsia="Calibri" w:cs="Arial"/>
                <w:sz w:val="22"/>
                <w:szCs w:val="22"/>
                <w:lang w:eastAsia="en-US"/>
              </w:rPr>
            </w:pPr>
            <w:r>
              <w:rPr>
                <w:rFonts w:eastAsia="Calibri" w:cs="Arial"/>
                <w:sz w:val="22"/>
                <w:szCs w:val="22"/>
                <w:lang w:eastAsia="en-US"/>
              </w:rPr>
              <w:t xml:space="preserve">Ask </w:t>
            </w:r>
            <w:r w:rsidR="00DD74D4">
              <w:rPr>
                <w:rFonts w:eastAsia="Calibri" w:cs="Arial"/>
                <w:sz w:val="22"/>
                <w:szCs w:val="22"/>
                <w:lang w:eastAsia="en-US"/>
              </w:rPr>
              <w:t>your teacher for help</w:t>
            </w:r>
            <w:r>
              <w:rPr>
                <w:rFonts w:eastAsia="Calibri" w:cs="Arial"/>
                <w:sz w:val="22"/>
                <w:szCs w:val="22"/>
                <w:lang w:eastAsia="en-US"/>
              </w:rPr>
              <w:t xml:space="preserve"> on Teams or email your teacher who will respond either via email, telephone or through </w:t>
            </w:r>
            <w:proofErr w:type="gramStart"/>
            <w:r>
              <w:rPr>
                <w:rFonts w:eastAsia="Calibri" w:cs="Arial"/>
                <w:sz w:val="22"/>
                <w:szCs w:val="22"/>
                <w:lang w:eastAsia="en-US"/>
              </w:rPr>
              <w:t>Teams</w:t>
            </w:r>
            <w:proofErr w:type="gramEnd"/>
          </w:p>
          <w:p w14:paraId="2B86B267" w14:textId="77777777" w:rsidR="00AB225D" w:rsidRDefault="0078174E">
            <w:pPr>
              <w:pStyle w:val="ListParagraph"/>
              <w:numPr>
                <w:ilvl w:val="0"/>
                <w:numId w:val="18"/>
              </w:numPr>
              <w:suppressAutoHyphens w:val="0"/>
              <w:spacing w:after="0" w:line="240" w:lineRule="auto"/>
              <w:jc w:val="both"/>
              <w:textAlignment w:val="auto"/>
              <w:rPr>
                <w:rFonts w:eastAsia="Calibri" w:cs="Arial"/>
                <w:sz w:val="22"/>
                <w:szCs w:val="22"/>
                <w:lang w:eastAsia="en-US"/>
              </w:rPr>
            </w:pPr>
            <w:r>
              <w:rPr>
                <w:rFonts w:eastAsia="Calibri" w:cs="Arial"/>
                <w:sz w:val="22"/>
                <w:szCs w:val="22"/>
                <w:lang w:eastAsia="en-US"/>
              </w:rPr>
              <w:t xml:space="preserve">If you are supported by the SEND Team – email them to ask for </w:t>
            </w:r>
            <w:proofErr w:type="gramStart"/>
            <w:r>
              <w:rPr>
                <w:rFonts w:eastAsia="Calibri" w:cs="Arial"/>
                <w:sz w:val="22"/>
                <w:szCs w:val="22"/>
                <w:lang w:eastAsia="en-US"/>
              </w:rPr>
              <w:t>help</w:t>
            </w:r>
            <w:proofErr w:type="gramEnd"/>
          </w:p>
          <w:p w14:paraId="2B86B268" w14:textId="77777777" w:rsidR="00AB225D" w:rsidRDefault="0078174E">
            <w:pPr>
              <w:pStyle w:val="ListParagraph"/>
              <w:numPr>
                <w:ilvl w:val="0"/>
                <w:numId w:val="18"/>
              </w:numPr>
              <w:suppressAutoHyphens w:val="0"/>
              <w:spacing w:after="0" w:line="240" w:lineRule="auto"/>
              <w:jc w:val="both"/>
              <w:textAlignment w:val="auto"/>
            </w:pPr>
            <w:r>
              <w:rPr>
                <w:rFonts w:eastAsia="Calibri" w:cs="Arial"/>
                <w:sz w:val="22"/>
                <w:szCs w:val="22"/>
                <w:lang w:eastAsia="en-US"/>
              </w:rPr>
              <w:t xml:space="preserve">Access the Oak National Academy: </w:t>
            </w:r>
            <w:hyperlink r:id="rId20" w:history="1">
              <w:r>
                <w:rPr>
                  <w:rStyle w:val="Hyperlink"/>
                  <w:rFonts w:eastAsia="Calibri" w:cs="Arial"/>
                  <w:szCs w:val="22"/>
                  <w:lang w:eastAsia="en-US"/>
                </w:rPr>
                <w:t>https://classroom.thenational.academy/</w:t>
              </w:r>
            </w:hyperlink>
            <w:r>
              <w:rPr>
                <w:rFonts w:eastAsia="Calibri" w:cs="Arial"/>
                <w:sz w:val="22"/>
                <w:szCs w:val="22"/>
                <w:lang w:eastAsia="en-US"/>
              </w:rPr>
              <w:t xml:space="preserve"> , find the lesson topic and watch that lesson whilst you wait for support from your teacher.</w:t>
            </w:r>
          </w:p>
        </w:tc>
      </w:tr>
      <w:tr w:rsidR="00AB225D" w14:paraId="2B86B26C" w14:textId="77777777" w:rsidTr="008F0EA1">
        <w:trPr>
          <w:trHeight w:val="450"/>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6A" w14:textId="77777777" w:rsidR="00AB225D" w:rsidRDefault="0078174E">
            <w:pPr>
              <w:jc w:val="both"/>
              <w:textAlignment w:val="auto"/>
              <w:rPr>
                <w:rFonts w:eastAsia="Calibri" w:cs="Arial"/>
                <w:iCs/>
                <w:sz w:val="22"/>
                <w:szCs w:val="22"/>
                <w:lang w:eastAsia="en-US"/>
              </w:rPr>
            </w:pPr>
            <w:r>
              <w:rPr>
                <w:rFonts w:eastAsia="Calibri" w:cs="Arial"/>
                <w:iCs/>
                <w:sz w:val="22"/>
                <w:szCs w:val="22"/>
                <w:lang w:eastAsia="en-US"/>
              </w:rPr>
              <w:t>`You cannot remember your passwords</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86B26B" w14:textId="77777777" w:rsidR="00AB225D" w:rsidRDefault="0078174E">
            <w:pPr>
              <w:pStyle w:val="ListParagraph"/>
              <w:numPr>
                <w:ilvl w:val="0"/>
                <w:numId w:val="16"/>
              </w:numPr>
              <w:suppressAutoHyphens w:val="0"/>
              <w:spacing w:after="0" w:line="240" w:lineRule="auto"/>
              <w:jc w:val="both"/>
              <w:textAlignment w:val="auto"/>
            </w:pPr>
            <w:r>
              <w:rPr>
                <w:rFonts w:eastAsia="Calibri" w:cs="Arial"/>
                <w:sz w:val="22"/>
                <w:szCs w:val="22"/>
                <w:lang w:eastAsia="en-US"/>
              </w:rPr>
              <w:t xml:space="preserve">Email </w:t>
            </w:r>
            <w:hyperlink r:id="rId21" w:history="1">
              <w:r>
                <w:rPr>
                  <w:rStyle w:val="Hyperlink"/>
                  <w:rFonts w:eastAsia="Calibri" w:cs="Arial"/>
                  <w:szCs w:val="22"/>
                  <w:lang w:eastAsia="en-US"/>
                </w:rPr>
                <w:t>BHA-ITSupport@bha.attrust.org.uk</w:t>
              </w:r>
            </w:hyperlink>
            <w:r>
              <w:rPr>
                <w:rFonts w:eastAsia="Calibri" w:cs="Arial"/>
                <w:sz w:val="22"/>
                <w:szCs w:val="22"/>
                <w:lang w:eastAsia="en-US"/>
              </w:rPr>
              <w:t xml:space="preserve"> or phone into the academy</w:t>
            </w:r>
          </w:p>
        </w:tc>
      </w:tr>
    </w:tbl>
    <w:p w14:paraId="2B86B26D" w14:textId="29BEA1EB" w:rsidR="00AB225D" w:rsidRDefault="00AB225D">
      <w:pPr>
        <w:spacing w:before="100" w:after="100"/>
        <w:rPr>
          <w:rFonts w:cs="Arial"/>
          <w:color w:val="auto"/>
          <w:lang w:val="en"/>
        </w:rPr>
      </w:pPr>
    </w:p>
    <w:p w14:paraId="11567676" w14:textId="77777777" w:rsidR="00715EFE" w:rsidRDefault="00715EFE">
      <w:pPr>
        <w:spacing w:before="100" w:after="100"/>
        <w:rPr>
          <w:rFonts w:cs="Arial"/>
          <w:color w:val="auto"/>
          <w:lang w:val="en"/>
        </w:rPr>
      </w:pPr>
    </w:p>
    <w:p w14:paraId="2B86B26E" w14:textId="2BD5976C" w:rsidR="00AB225D" w:rsidRDefault="0078174E">
      <w:pPr>
        <w:spacing w:after="120"/>
        <w:rPr>
          <w:color w:val="auto"/>
        </w:rPr>
      </w:pPr>
      <w:r>
        <w:rPr>
          <w:color w:val="auto"/>
        </w:rPr>
        <w:t xml:space="preserve">Where children do not have IT access or internet at home the academy will </w:t>
      </w:r>
      <w:r w:rsidR="00FC0301">
        <w:rPr>
          <w:color w:val="auto"/>
        </w:rPr>
        <w:t>attempt to facilitate</w:t>
      </w:r>
      <w:r>
        <w:rPr>
          <w:color w:val="auto"/>
        </w:rPr>
        <w:t xml:space="preserve"> the following possibilities in order to support your child:</w:t>
      </w:r>
    </w:p>
    <w:p w14:paraId="2B86B26F" w14:textId="77777777" w:rsidR="00AB225D" w:rsidRDefault="0078174E">
      <w:pPr>
        <w:pStyle w:val="ListParagraph"/>
        <w:widowControl w:val="0"/>
        <w:numPr>
          <w:ilvl w:val="0"/>
          <w:numId w:val="13"/>
        </w:numPr>
        <w:overflowPunct w:val="0"/>
        <w:autoSpaceDE w:val="0"/>
        <w:spacing w:after="120" w:line="240" w:lineRule="auto"/>
        <w:rPr>
          <w:color w:val="auto"/>
        </w:rPr>
      </w:pPr>
      <w:r>
        <w:rPr>
          <w:color w:val="auto"/>
        </w:rPr>
        <w:t>The loaning out of IT equipment (e.g. Laptops/tablets etc.)</w:t>
      </w:r>
    </w:p>
    <w:p w14:paraId="2B86B270" w14:textId="77777777" w:rsidR="00AB225D" w:rsidRDefault="0078174E">
      <w:pPr>
        <w:pStyle w:val="ListParagraph"/>
        <w:widowControl w:val="0"/>
        <w:numPr>
          <w:ilvl w:val="0"/>
          <w:numId w:val="13"/>
        </w:numPr>
        <w:overflowPunct w:val="0"/>
        <w:autoSpaceDE w:val="0"/>
        <w:spacing w:after="120" w:line="240" w:lineRule="auto"/>
        <w:rPr>
          <w:color w:val="auto"/>
        </w:rPr>
      </w:pPr>
      <w:r>
        <w:rPr>
          <w:color w:val="auto"/>
        </w:rPr>
        <w:t>The loaning out of internet equipment (e.g. 4G Hubs or dongles, additional 4G data allowance)</w:t>
      </w:r>
    </w:p>
    <w:p w14:paraId="2B86B271" w14:textId="77777777" w:rsidR="00AB225D" w:rsidRDefault="0078174E">
      <w:pPr>
        <w:pStyle w:val="ListParagraph"/>
        <w:widowControl w:val="0"/>
        <w:numPr>
          <w:ilvl w:val="0"/>
          <w:numId w:val="13"/>
        </w:numPr>
        <w:overflowPunct w:val="0"/>
        <w:autoSpaceDE w:val="0"/>
        <w:spacing w:after="120" w:line="240" w:lineRule="auto"/>
        <w:rPr>
          <w:color w:val="auto"/>
        </w:rPr>
      </w:pPr>
      <w:r>
        <w:rPr>
          <w:color w:val="auto"/>
        </w:rPr>
        <w:t xml:space="preserve">The posting of or collection of a </w:t>
      </w:r>
      <w:proofErr w:type="gramStart"/>
      <w:r>
        <w:rPr>
          <w:color w:val="auto"/>
        </w:rPr>
        <w:t>paper work</w:t>
      </w:r>
      <w:proofErr w:type="gramEnd"/>
      <w:r>
        <w:rPr>
          <w:color w:val="auto"/>
        </w:rPr>
        <w:t xml:space="preserve"> pack which can be completed at home and then returned to the academy for teachers to mark.</w:t>
      </w:r>
    </w:p>
    <w:p w14:paraId="7D1589CB" w14:textId="77777777" w:rsidR="00DD74D4" w:rsidRDefault="00DD74D4">
      <w:pPr>
        <w:pStyle w:val="Heading3"/>
        <w:rPr>
          <w:color w:val="auto"/>
        </w:rPr>
      </w:pPr>
    </w:p>
    <w:p w14:paraId="2B86B273" w14:textId="64A73127" w:rsidR="00AB225D" w:rsidRDefault="0078174E">
      <w:pPr>
        <w:pStyle w:val="Heading3"/>
        <w:rPr>
          <w:color w:val="auto"/>
        </w:rPr>
      </w:pPr>
      <w:r>
        <w:rPr>
          <w:color w:val="auto"/>
        </w:rPr>
        <w:t>How will my child be taught remotely?</w:t>
      </w:r>
    </w:p>
    <w:p w14:paraId="01AF57FE" w14:textId="77777777" w:rsidR="0087123B" w:rsidRDefault="0087123B" w:rsidP="0087123B">
      <w:r>
        <w:t xml:space="preserve">Just as students would experience different styles of learning activity in the </w:t>
      </w:r>
      <w:proofErr w:type="gramStart"/>
      <w:r>
        <w:t>academy</w:t>
      </w:r>
      <w:proofErr w:type="gramEnd"/>
      <w:r>
        <w:t xml:space="preserve"> we feel it important that this is mirrored when learning online. Therefore, students will experience a range of online learning activities including, but not limited to:</w:t>
      </w:r>
    </w:p>
    <w:p w14:paraId="3ECF5229" w14:textId="77777777" w:rsidR="0087123B" w:rsidRDefault="0087123B" w:rsidP="0087123B">
      <w:pPr>
        <w:pStyle w:val="ListParagraph"/>
        <w:numPr>
          <w:ilvl w:val="0"/>
          <w:numId w:val="20"/>
        </w:numPr>
      </w:pPr>
      <w:r>
        <w:t xml:space="preserve">Listening to or watching their teacher deliver key knowledge </w:t>
      </w:r>
      <w:proofErr w:type="gramStart"/>
      <w:r>
        <w:t>online</w:t>
      </w:r>
      <w:proofErr w:type="gramEnd"/>
    </w:p>
    <w:p w14:paraId="328FD327" w14:textId="77777777" w:rsidR="0087123B" w:rsidRDefault="0087123B" w:rsidP="0087123B">
      <w:pPr>
        <w:pStyle w:val="ListParagraph"/>
        <w:numPr>
          <w:ilvl w:val="0"/>
          <w:numId w:val="20"/>
        </w:numPr>
      </w:pPr>
      <w:r>
        <w:t xml:space="preserve">Taking part in Q&amp;A both in the ‘chat’ function and verbally by unmuting their microphones </w:t>
      </w:r>
    </w:p>
    <w:p w14:paraId="52A44AFF" w14:textId="77777777" w:rsidR="0087123B" w:rsidRDefault="0087123B" w:rsidP="0087123B">
      <w:pPr>
        <w:pStyle w:val="ListParagraph"/>
        <w:numPr>
          <w:ilvl w:val="0"/>
          <w:numId w:val="20"/>
        </w:numPr>
      </w:pPr>
      <w:r>
        <w:t xml:space="preserve">Completing learning activities independently uploaded onto </w:t>
      </w:r>
      <w:proofErr w:type="gramStart"/>
      <w:r>
        <w:t>Teams</w:t>
      </w:r>
      <w:proofErr w:type="gramEnd"/>
    </w:p>
    <w:p w14:paraId="03DDEB96" w14:textId="77777777" w:rsidR="0087123B" w:rsidRDefault="0087123B" w:rsidP="0087123B">
      <w:pPr>
        <w:pStyle w:val="ListParagraph"/>
        <w:numPr>
          <w:ilvl w:val="0"/>
          <w:numId w:val="20"/>
        </w:numPr>
      </w:pPr>
      <w:r>
        <w:t xml:space="preserve">Self-assessing their </w:t>
      </w:r>
      <w:proofErr w:type="gramStart"/>
      <w:r>
        <w:t>work</w:t>
      </w:r>
      <w:proofErr w:type="gramEnd"/>
    </w:p>
    <w:p w14:paraId="73A38FE3" w14:textId="77777777" w:rsidR="0087123B" w:rsidRDefault="0087123B" w:rsidP="0087123B">
      <w:pPr>
        <w:pStyle w:val="ListParagraph"/>
        <w:numPr>
          <w:ilvl w:val="0"/>
          <w:numId w:val="20"/>
        </w:numPr>
      </w:pPr>
      <w:r>
        <w:t xml:space="preserve">Formal assessments </w:t>
      </w:r>
    </w:p>
    <w:p w14:paraId="432DC9AC" w14:textId="77777777" w:rsidR="00A33778" w:rsidRDefault="0087123B" w:rsidP="00A33778">
      <w:pPr>
        <w:spacing w:before="100" w:after="120" w:line="240" w:lineRule="auto"/>
      </w:pPr>
      <w:r>
        <w:t xml:space="preserve">When teaching pupils remotely, </w:t>
      </w:r>
      <w:r w:rsidR="00A33778">
        <w:t>staff will:</w:t>
      </w:r>
    </w:p>
    <w:p w14:paraId="6F559A34" w14:textId="02ECD1FC" w:rsidR="00A33778" w:rsidRDefault="0087123B" w:rsidP="00A33778">
      <w:pPr>
        <w:pStyle w:val="ListParagraph"/>
        <w:numPr>
          <w:ilvl w:val="0"/>
          <w:numId w:val="20"/>
        </w:numPr>
        <w:spacing w:before="100" w:after="120" w:line="240" w:lineRule="auto"/>
      </w:pPr>
      <w:r>
        <w:t xml:space="preserve">set meaningful and ambitious work each day </w:t>
      </w:r>
      <w:r w:rsidR="00A33778">
        <w:t xml:space="preserve">across your child’s </w:t>
      </w:r>
      <w:proofErr w:type="gramStart"/>
      <w:r w:rsidR="00A33778">
        <w:t>lessons</w:t>
      </w:r>
      <w:proofErr w:type="gramEnd"/>
    </w:p>
    <w:p w14:paraId="52405496" w14:textId="0D8D35EF" w:rsidR="00A33778" w:rsidRDefault="00A33778" w:rsidP="00A33778">
      <w:pPr>
        <w:pStyle w:val="ListParagraph"/>
        <w:numPr>
          <w:ilvl w:val="0"/>
          <w:numId w:val="20"/>
        </w:numPr>
        <w:spacing w:before="100" w:after="120" w:line="240" w:lineRule="auto"/>
      </w:pPr>
      <w:r>
        <w:t xml:space="preserve">As a minimum, be available on the chat function in Microsoft Teams to support students with their </w:t>
      </w:r>
      <w:proofErr w:type="gramStart"/>
      <w:r>
        <w:t>learning</w:t>
      </w:r>
      <w:proofErr w:type="gramEnd"/>
    </w:p>
    <w:p w14:paraId="65A554B4" w14:textId="1FDE0596" w:rsidR="00A33778" w:rsidRDefault="0087123B" w:rsidP="00A33778">
      <w:pPr>
        <w:pStyle w:val="ListParagraph"/>
        <w:numPr>
          <w:ilvl w:val="0"/>
          <w:numId w:val="20"/>
        </w:numPr>
        <w:spacing w:before="100" w:after="120" w:line="240" w:lineRule="auto"/>
      </w:pPr>
      <w:r>
        <w:lastRenderedPageBreak/>
        <w:t>provide teaching that is equivalent in length to the core teaching pupils would receive in school. This will include both recorded or live</w:t>
      </w:r>
      <w:r w:rsidR="736717E7">
        <w:t>,</w:t>
      </w:r>
      <w:r>
        <w:t xml:space="preserve"> direct teaching time and time for pupils to complete tasks and assignments independently</w:t>
      </w:r>
      <w:r w:rsidR="00A33778">
        <w:t>.</w:t>
      </w:r>
      <w:r>
        <w:t xml:space="preserve"> </w:t>
      </w:r>
    </w:p>
    <w:p w14:paraId="3A6A84ED" w14:textId="49D39385" w:rsidR="002A016B" w:rsidRDefault="002A016B" w:rsidP="00A33778">
      <w:pPr>
        <w:pStyle w:val="ListParagraph"/>
        <w:numPr>
          <w:ilvl w:val="0"/>
          <w:numId w:val="20"/>
        </w:numPr>
        <w:spacing w:before="100" w:after="120" w:line="240" w:lineRule="auto"/>
      </w:pPr>
      <w:r>
        <w:t>use</w:t>
      </w:r>
      <w:r w:rsidR="00A33778">
        <w:t xml:space="preserve"> a range of teaching methods including o</w:t>
      </w:r>
      <w:r w:rsidR="0087123B">
        <w:t xml:space="preserve">nline </w:t>
      </w:r>
      <w:r w:rsidR="00A33778">
        <w:t xml:space="preserve">live </w:t>
      </w:r>
      <w:r w:rsidR="0087123B">
        <w:t>video</w:t>
      </w:r>
      <w:r w:rsidR="00A33778">
        <w:t xml:space="preserve"> lessons, recorded lessons (including supplementing teaching using lessons from the </w:t>
      </w:r>
      <w:r w:rsidR="0087123B">
        <w:t>Oak National Academy</w:t>
      </w:r>
      <w:r w:rsidR="00A33778">
        <w:t>)</w:t>
      </w:r>
      <w:r>
        <w:t xml:space="preserve"> as well as encouraging students to work more independently at times but supporting remotely via the online chat function in Teams.</w:t>
      </w:r>
    </w:p>
    <w:p w14:paraId="72F0A9DB" w14:textId="77777777" w:rsidR="002A016B" w:rsidRDefault="0087123B" w:rsidP="00A33778">
      <w:pPr>
        <w:pStyle w:val="ListParagraph"/>
        <w:numPr>
          <w:ilvl w:val="0"/>
          <w:numId w:val="20"/>
        </w:numPr>
        <w:spacing w:before="100" w:after="120" w:line="240" w:lineRule="auto"/>
      </w:pPr>
      <w:r>
        <w:t>provid</w:t>
      </w:r>
      <w:r w:rsidR="002A016B">
        <w:t>e</w:t>
      </w:r>
      <w:r>
        <w:t xml:space="preserve"> opportunities for interactivity, including questioning, eliciting and reflective </w:t>
      </w:r>
      <w:proofErr w:type="gramStart"/>
      <w:r>
        <w:t>discussion</w:t>
      </w:r>
      <w:proofErr w:type="gramEnd"/>
    </w:p>
    <w:p w14:paraId="216E1A3D" w14:textId="555CCCFE" w:rsidR="002A016B" w:rsidRDefault="002A016B" w:rsidP="002A016B">
      <w:pPr>
        <w:pStyle w:val="ListParagraph"/>
        <w:numPr>
          <w:ilvl w:val="0"/>
          <w:numId w:val="20"/>
        </w:numPr>
        <w:spacing w:before="100" w:after="120" w:line="240" w:lineRule="auto"/>
      </w:pPr>
      <w:r>
        <w:t xml:space="preserve">provide </w:t>
      </w:r>
      <w:r w:rsidR="0087123B">
        <w:t>timely and frequent feedback on how to progress</w:t>
      </w:r>
      <w:r>
        <w:t xml:space="preserve"> often through activities in the lesson but also by </w:t>
      </w:r>
      <w:r w:rsidR="0087123B">
        <w:t>using</w:t>
      </w:r>
      <w:r>
        <w:t xml:space="preserve"> more formal methods of</w:t>
      </w:r>
      <w:r w:rsidR="0087123B">
        <w:t xml:space="preserve"> assessment</w:t>
      </w:r>
      <w:r w:rsidR="00F33C6E">
        <w:t xml:space="preserve"> where </w:t>
      </w:r>
      <w:proofErr w:type="gramStart"/>
      <w:r w:rsidR="00F33C6E">
        <w:t>appropriate</w:t>
      </w:r>
      <w:proofErr w:type="gramEnd"/>
    </w:p>
    <w:p w14:paraId="10F007F7" w14:textId="2C76A022" w:rsidR="002A016B" w:rsidRDefault="002A016B" w:rsidP="002A016B">
      <w:pPr>
        <w:pStyle w:val="ListParagraph"/>
        <w:numPr>
          <w:ilvl w:val="0"/>
          <w:numId w:val="20"/>
        </w:numPr>
        <w:spacing w:before="100" w:after="120" w:line="240" w:lineRule="auto"/>
      </w:pPr>
      <w:r>
        <w:t xml:space="preserve">at KS4 provide scheduled subject specific Masterclass </w:t>
      </w:r>
      <w:r w:rsidR="5C53D5FE">
        <w:t xml:space="preserve">and further revision </w:t>
      </w:r>
      <w:r>
        <w:t xml:space="preserve">sessions throughout the remote learning period. These will be </w:t>
      </w:r>
      <w:proofErr w:type="gramStart"/>
      <w:r>
        <w:t>scheduled</w:t>
      </w:r>
      <w:proofErr w:type="gramEnd"/>
      <w:r>
        <w:t xml:space="preserve"> and the times communicated to students via their year group Teams channel.</w:t>
      </w:r>
    </w:p>
    <w:p w14:paraId="420A80E8" w14:textId="64FBACFB" w:rsidR="53623F04" w:rsidRDefault="53623F04" w:rsidP="53623F04">
      <w:pPr>
        <w:spacing w:before="100" w:after="120" w:line="240" w:lineRule="auto"/>
      </w:pPr>
    </w:p>
    <w:p w14:paraId="12500428" w14:textId="4D21D6E4" w:rsidR="01241D5B" w:rsidRDefault="01241D5B" w:rsidP="53623F04">
      <w:pPr>
        <w:spacing w:before="100" w:after="120" w:line="240" w:lineRule="auto"/>
      </w:pPr>
      <w:r>
        <w:t xml:space="preserve">In the case of staff absence, we will communicate this to students via their class channel and </w:t>
      </w:r>
      <w:r w:rsidR="36A5062D">
        <w:t>work will be set to be completed by students independently.</w:t>
      </w:r>
    </w:p>
    <w:p w14:paraId="2911BF4F" w14:textId="597E3EDB" w:rsidR="53623F04" w:rsidRDefault="53623F04" w:rsidP="53623F04">
      <w:pPr>
        <w:spacing w:before="100" w:after="120" w:line="240" w:lineRule="auto"/>
      </w:pPr>
    </w:p>
    <w:p w14:paraId="27A40F2D" w14:textId="4D53D5A4" w:rsidR="002A016B" w:rsidRDefault="002A016B" w:rsidP="002A016B">
      <w:pPr>
        <w:spacing w:before="100" w:after="120" w:line="240" w:lineRule="auto"/>
      </w:pPr>
      <w:r>
        <w:t xml:space="preserve">We place a huge importance on pastoral care. Therefore, in addition to their academic curriculum, students will have the opportunity to start every day with an assembly as well as finishing the day engaging in planned form time activities or </w:t>
      </w:r>
      <w:r w:rsidR="005851C4">
        <w:t>partaking in</w:t>
      </w:r>
      <w:r>
        <w:t xml:space="preserve"> a safe and well call with their form tutor.</w:t>
      </w:r>
      <w:r w:rsidR="00314E82">
        <w:t xml:space="preserve"> </w:t>
      </w:r>
      <w:r w:rsidR="00530225">
        <w:t xml:space="preserve">Numerous enrichment opportunities will also be made available including </w:t>
      </w:r>
      <w:r w:rsidR="00314E82">
        <w:t>careers talks, guest speakers and virtual work experience</w:t>
      </w:r>
      <w:r w:rsidR="00DE539D">
        <w:t xml:space="preserve"> to name just a few.</w:t>
      </w:r>
    </w:p>
    <w:p w14:paraId="2B86B276" w14:textId="77777777" w:rsidR="00AB225D" w:rsidRDefault="0078174E">
      <w:pPr>
        <w:pStyle w:val="Heading2"/>
        <w:rPr>
          <w:color w:val="auto"/>
          <w:lang w:val="en"/>
        </w:rPr>
      </w:pPr>
      <w:r>
        <w:rPr>
          <w:color w:val="auto"/>
          <w:lang w:val="en"/>
        </w:rPr>
        <w:t>Engagement and feedback</w:t>
      </w:r>
    </w:p>
    <w:p w14:paraId="2B86B277" w14:textId="77777777" w:rsidR="00AB225D" w:rsidRDefault="0078174E">
      <w:pPr>
        <w:pStyle w:val="Heading3"/>
        <w:rPr>
          <w:color w:val="auto"/>
        </w:rPr>
      </w:pPr>
      <w:r>
        <w:rPr>
          <w:color w:val="auto"/>
        </w:rPr>
        <w:t>What are your expectations for my child’s engagement and the support that we as parents and carers should provide at home?</w:t>
      </w:r>
    </w:p>
    <w:p w14:paraId="2B86B278" w14:textId="4750C0EC" w:rsidR="00AB225D" w:rsidRDefault="00353FEF">
      <w:pPr>
        <w:spacing w:before="100" w:after="120" w:line="240" w:lineRule="auto"/>
      </w:pPr>
      <w:r>
        <w:t>We continue to have the same high expectations of students whilst learning remotely</w:t>
      </w:r>
      <w:r w:rsidR="009412C7">
        <w:t xml:space="preserve"> as we do when they are learning within the academy. For example, we expect students to:</w:t>
      </w:r>
    </w:p>
    <w:p w14:paraId="0005FB2D" w14:textId="264ABA79" w:rsidR="009412C7" w:rsidRDefault="009412C7" w:rsidP="009412C7">
      <w:pPr>
        <w:pStyle w:val="ListParagraph"/>
        <w:numPr>
          <w:ilvl w:val="0"/>
          <w:numId w:val="23"/>
        </w:numPr>
        <w:spacing w:before="100" w:after="120" w:line="240" w:lineRule="auto"/>
      </w:pPr>
      <w:r>
        <w:t xml:space="preserve">Arrive on time for lessons remotely following their normal academy </w:t>
      </w:r>
      <w:proofErr w:type="gramStart"/>
      <w:r>
        <w:t>timetable</w:t>
      </w:r>
      <w:proofErr w:type="gramEnd"/>
    </w:p>
    <w:p w14:paraId="1BE07F6A" w14:textId="042CCC69" w:rsidR="009412C7" w:rsidRDefault="009412C7" w:rsidP="009412C7">
      <w:pPr>
        <w:pStyle w:val="ListParagraph"/>
        <w:numPr>
          <w:ilvl w:val="0"/>
          <w:numId w:val="23"/>
        </w:numPr>
        <w:spacing w:before="100" w:after="120" w:line="240" w:lineRule="auto"/>
      </w:pPr>
      <w:r>
        <w:t xml:space="preserve">Contribute during the lesson and complete any work set to the best of their </w:t>
      </w:r>
      <w:proofErr w:type="gramStart"/>
      <w:r>
        <w:t>ability</w:t>
      </w:r>
      <w:proofErr w:type="gramEnd"/>
    </w:p>
    <w:p w14:paraId="45AA8421" w14:textId="44C5F505" w:rsidR="009412C7" w:rsidRDefault="009412C7" w:rsidP="009412C7">
      <w:pPr>
        <w:pStyle w:val="ListParagraph"/>
        <w:numPr>
          <w:ilvl w:val="0"/>
          <w:numId w:val="23"/>
        </w:numPr>
        <w:spacing w:before="100" w:after="120" w:line="240" w:lineRule="auto"/>
      </w:pPr>
      <w:r>
        <w:t xml:space="preserve">Conduct themselves appropriately just </w:t>
      </w:r>
      <w:r w:rsidR="00512116">
        <w:t>as</w:t>
      </w:r>
      <w:r>
        <w:t xml:space="preserve"> they would when in the </w:t>
      </w:r>
      <w:proofErr w:type="gramStart"/>
      <w:r>
        <w:t>academy</w:t>
      </w:r>
      <w:proofErr w:type="gramEnd"/>
    </w:p>
    <w:p w14:paraId="5C59EE68" w14:textId="3836B6D7" w:rsidR="009412C7" w:rsidRDefault="009412C7" w:rsidP="009412C7">
      <w:pPr>
        <w:pStyle w:val="ListParagraph"/>
        <w:numPr>
          <w:ilvl w:val="0"/>
          <w:numId w:val="23"/>
        </w:numPr>
        <w:spacing w:before="100" w:after="120" w:line="240" w:lineRule="auto"/>
      </w:pPr>
      <w:r>
        <w:t xml:space="preserve">Demonstrate our Bristnall Hall Learner attributes by being adventurous, articulate, curious, creative, </w:t>
      </w:r>
      <w:proofErr w:type="gramStart"/>
      <w:r>
        <w:t>proud</w:t>
      </w:r>
      <w:proofErr w:type="gramEnd"/>
      <w:r>
        <w:t xml:space="preserve"> and resilient.</w:t>
      </w:r>
    </w:p>
    <w:p w14:paraId="7919B030" w14:textId="58014D52" w:rsidR="009412C7" w:rsidRDefault="009412C7" w:rsidP="009412C7">
      <w:pPr>
        <w:spacing w:before="100" w:after="120" w:line="240" w:lineRule="auto"/>
      </w:pPr>
    </w:p>
    <w:p w14:paraId="2F19669C" w14:textId="1E7E587A" w:rsidR="009412C7" w:rsidRDefault="009412C7" w:rsidP="00A33778">
      <w:pPr>
        <w:pStyle w:val="cpparagraph"/>
        <w:shd w:val="clear" w:color="auto" w:fill="FFFFFF"/>
        <w:spacing w:before="0" w:after="0"/>
        <w:rPr>
          <w:rFonts w:ascii="Arial" w:hAnsi="Arial" w:cs="Arial"/>
          <w:color w:val="000000" w:themeColor="text1"/>
        </w:rPr>
      </w:pPr>
      <w:r>
        <w:rPr>
          <w:rFonts w:ascii="Arial" w:hAnsi="Arial" w:cs="Arial"/>
          <w:color w:val="000000" w:themeColor="text1"/>
        </w:rPr>
        <w:t xml:space="preserve">A number of educational experts have provided </w:t>
      </w:r>
      <w:r w:rsidR="00A33778">
        <w:rPr>
          <w:rFonts w:ascii="Arial" w:hAnsi="Arial" w:cs="Arial"/>
          <w:color w:val="000000" w:themeColor="text1"/>
        </w:rPr>
        <w:t>s</w:t>
      </w:r>
      <w:r w:rsidRPr="009412C7">
        <w:rPr>
          <w:rFonts w:ascii="Arial" w:hAnsi="Arial" w:cs="Arial"/>
          <w:color w:val="000000" w:themeColor="text1"/>
        </w:rPr>
        <w:t>ome of the steps children and parents can take to make the most of learning from home</w:t>
      </w:r>
      <w:r w:rsidR="00A33778">
        <w:rPr>
          <w:rFonts w:ascii="Arial" w:hAnsi="Arial" w:cs="Arial"/>
          <w:color w:val="000000" w:themeColor="text1"/>
        </w:rPr>
        <w:t>. H</w:t>
      </w:r>
      <w:r w:rsidRPr="009412C7">
        <w:rPr>
          <w:rFonts w:ascii="Arial" w:hAnsi="Arial" w:cs="Arial"/>
          <w:color w:val="000000" w:themeColor="text1"/>
        </w:rPr>
        <w:t>ere are some tips on how to effectively study outside of the classroom</w:t>
      </w:r>
      <w:r w:rsidR="00A33778">
        <w:rPr>
          <w:rFonts w:ascii="Arial" w:hAnsi="Arial" w:cs="Arial"/>
          <w:color w:val="000000" w:themeColor="text1"/>
        </w:rPr>
        <w:t>:</w:t>
      </w:r>
    </w:p>
    <w:p w14:paraId="70150015" w14:textId="5F5F8E3B" w:rsidR="00A33778" w:rsidRDefault="00A33778" w:rsidP="00A33778">
      <w:pPr>
        <w:pStyle w:val="cpparagraph"/>
        <w:numPr>
          <w:ilvl w:val="0"/>
          <w:numId w:val="24"/>
        </w:numPr>
        <w:shd w:val="clear" w:color="auto" w:fill="FFFFFF"/>
        <w:spacing w:before="0" w:after="0"/>
        <w:rPr>
          <w:rFonts w:ascii="Arial" w:hAnsi="Arial" w:cs="Arial"/>
          <w:color w:val="000000" w:themeColor="text1"/>
        </w:rPr>
      </w:pPr>
      <w:r>
        <w:rPr>
          <w:rFonts w:ascii="Arial" w:hAnsi="Arial" w:cs="Arial"/>
          <w:color w:val="000000" w:themeColor="text1"/>
        </w:rPr>
        <w:lastRenderedPageBreak/>
        <w:t xml:space="preserve">Take time away from your screen in your allocated breaks and </w:t>
      </w:r>
      <w:proofErr w:type="gramStart"/>
      <w:r>
        <w:rPr>
          <w:rFonts w:ascii="Arial" w:hAnsi="Arial" w:cs="Arial"/>
          <w:color w:val="000000" w:themeColor="text1"/>
        </w:rPr>
        <w:t>lunchtime</w:t>
      </w:r>
      <w:proofErr w:type="gramEnd"/>
    </w:p>
    <w:p w14:paraId="6FE05488" w14:textId="5031234E" w:rsidR="00A33778" w:rsidRDefault="00A33778" w:rsidP="00A33778">
      <w:pPr>
        <w:pStyle w:val="cpparagraph"/>
        <w:numPr>
          <w:ilvl w:val="0"/>
          <w:numId w:val="24"/>
        </w:numPr>
        <w:shd w:val="clear" w:color="auto" w:fill="FFFFFF"/>
        <w:spacing w:before="0" w:after="0"/>
        <w:rPr>
          <w:rFonts w:ascii="Arial" w:hAnsi="Arial" w:cs="Arial"/>
          <w:color w:val="000000" w:themeColor="text1"/>
        </w:rPr>
      </w:pPr>
      <w:r>
        <w:rPr>
          <w:rFonts w:ascii="Arial" w:hAnsi="Arial" w:cs="Arial"/>
          <w:color w:val="000000" w:themeColor="text1"/>
        </w:rPr>
        <w:t xml:space="preserve">Communicate with your parents, carers and teachers if you are </w:t>
      </w:r>
      <w:proofErr w:type="gramStart"/>
      <w:r>
        <w:rPr>
          <w:rFonts w:ascii="Arial" w:hAnsi="Arial" w:cs="Arial"/>
          <w:color w:val="000000" w:themeColor="text1"/>
        </w:rPr>
        <w:t>struggling</w:t>
      </w:r>
      <w:proofErr w:type="gramEnd"/>
    </w:p>
    <w:p w14:paraId="08244A9F" w14:textId="1B0F26D2" w:rsidR="00A33778" w:rsidRDefault="00A33778" w:rsidP="00A33778">
      <w:pPr>
        <w:pStyle w:val="cpparagraph"/>
        <w:numPr>
          <w:ilvl w:val="0"/>
          <w:numId w:val="24"/>
        </w:numPr>
        <w:shd w:val="clear" w:color="auto" w:fill="FFFFFF"/>
        <w:spacing w:before="0" w:after="0"/>
        <w:rPr>
          <w:rFonts w:ascii="Arial" w:hAnsi="Arial" w:cs="Arial"/>
          <w:color w:val="000000" w:themeColor="text1"/>
        </w:rPr>
      </w:pPr>
      <w:r>
        <w:rPr>
          <w:rFonts w:ascii="Arial" w:hAnsi="Arial" w:cs="Arial"/>
          <w:color w:val="000000" w:themeColor="text1"/>
        </w:rPr>
        <w:t xml:space="preserve">Staying engaged will be hugely </w:t>
      </w:r>
      <w:proofErr w:type="gramStart"/>
      <w:r>
        <w:rPr>
          <w:rFonts w:ascii="Arial" w:hAnsi="Arial" w:cs="Arial"/>
          <w:color w:val="000000" w:themeColor="text1"/>
        </w:rPr>
        <w:t>rewarding</w:t>
      </w:r>
      <w:proofErr w:type="gramEnd"/>
    </w:p>
    <w:p w14:paraId="2F511770" w14:textId="59B48EB9" w:rsidR="00A33778" w:rsidRDefault="00A33778" w:rsidP="00A33778">
      <w:pPr>
        <w:pStyle w:val="cpparagraph"/>
        <w:numPr>
          <w:ilvl w:val="0"/>
          <w:numId w:val="24"/>
        </w:numPr>
        <w:shd w:val="clear" w:color="auto" w:fill="FFFFFF"/>
        <w:spacing w:before="0" w:after="0"/>
        <w:rPr>
          <w:rFonts w:ascii="Arial" w:hAnsi="Arial" w:cs="Arial"/>
          <w:color w:val="000000" w:themeColor="text1"/>
        </w:rPr>
      </w:pPr>
      <w:r>
        <w:rPr>
          <w:rFonts w:ascii="Arial" w:hAnsi="Arial" w:cs="Arial"/>
          <w:color w:val="000000" w:themeColor="text1"/>
        </w:rPr>
        <w:t xml:space="preserve">Create a </w:t>
      </w:r>
      <w:proofErr w:type="gramStart"/>
      <w:r>
        <w:rPr>
          <w:rFonts w:ascii="Arial" w:hAnsi="Arial" w:cs="Arial"/>
          <w:color w:val="000000" w:themeColor="text1"/>
        </w:rPr>
        <w:t>routine</w:t>
      </w:r>
      <w:proofErr w:type="gramEnd"/>
    </w:p>
    <w:p w14:paraId="7ED43B7A" w14:textId="1517C514" w:rsidR="00A33778" w:rsidRDefault="00A33778" w:rsidP="00A33778">
      <w:pPr>
        <w:pStyle w:val="cpparagraph"/>
        <w:numPr>
          <w:ilvl w:val="0"/>
          <w:numId w:val="24"/>
        </w:numPr>
        <w:shd w:val="clear" w:color="auto" w:fill="FFFFFF"/>
        <w:spacing w:before="0" w:after="0"/>
        <w:rPr>
          <w:rFonts w:ascii="Arial" w:hAnsi="Arial" w:cs="Arial"/>
          <w:color w:val="000000" w:themeColor="text1"/>
        </w:rPr>
      </w:pPr>
      <w:r>
        <w:rPr>
          <w:rFonts w:ascii="Arial" w:hAnsi="Arial" w:cs="Arial"/>
          <w:color w:val="000000" w:themeColor="text1"/>
        </w:rPr>
        <w:t xml:space="preserve">Gets lots of sleep and </w:t>
      </w:r>
      <w:proofErr w:type="gramStart"/>
      <w:r>
        <w:rPr>
          <w:rFonts w:ascii="Arial" w:hAnsi="Arial" w:cs="Arial"/>
          <w:color w:val="000000" w:themeColor="text1"/>
        </w:rPr>
        <w:t>rest</w:t>
      </w:r>
      <w:proofErr w:type="gramEnd"/>
    </w:p>
    <w:p w14:paraId="4BF03A9A" w14:textId="59098873" w:rsidR="00A33778" w:rsidRDefault="00A33778" w:rsidP="00A33778">
      <w:pPr>
        <w:pStyle w:val="cpparagraph"/>
        <w:numPr>
          <w:ilvl w:val="0"/>
          <w:numId w:val="24"/>
        </w:numPr>
        <w:shd w:val="clear" w:color="auto" w:fill="FFFFFF"/>
        <w:spacing w:before="0" w:after="0"/>
        <w:rPr>
          <w:rFonts w:ascii="Arial" w:hAnsi="Arial" w:cs="Arial"/>
          <w:color w:val="000000" w:themeColor="text1"/>
        </w:rPr>
      </w:pPr>
      <w:r>
        <w:rPr>
          <w:rFonts w:ascii="Arial" w:hAnsi="Arial" w:cs="Arial"/>
          <w:color w:val="000000" w:themeColor="text1"/>
        </w:rPr>
        <w:t xml:space="preserve">Create a good learning environment if you </w:t>
      </w:r>
      <w:proofErr w:type="gramStart"/>
      <w:r>
        <w:rPr>
          <w:rFonts w:ascii="Arial" w:hAnsi="Arial" w:cs="Arial"/>
          <w:color w:val="000000" w:themeColor="text1"/>
        </w:rPr>
        <w:t>can</w:t>
      </w:r>
      <w:proofErr w:type="gramEnd"/>
    </w:p>
    <w:p w14:paraId="5DC496F1" w14:textId="28E50FB0" w:rsidR="00A33778" w:rsidRPr="009412C7" w:rsidRDefault="00A33778" w:rsidP="00A33778">
      <w:pPr>
        <w:pStyle w:val="cpparagraph"/>
        <w:numPr>
          <w:ilvl w:val="0"/>
          <w:numId w:val="24"/>
        </w:numPr>
        <w:shd w:val="clear" w:color="auto" w:fill="FFFFFF"/>
        <w:spacing w:before="0" w:after="0"/>
        <w:rPr>
          <w:rFonts w:ascii="Arial" w:hAnsi="Arial" w:cs="Arial"/>
          <w:color w:val="000000" w:themeColor="text1"/>
        </w:rPr>
      </w:pPr>
      <w:r>
        <w:rPr>
          <w:rFonts w:ascii="Arial" w:hAnsi="Arial" w:cs="Arial"/>
          <w:color w:val="000000" w:themeColor="text1"/>
        </w:rPr>
        <w:t xml:space="preserve">Utilise online learning resources where you </w:t>
      </w:r>
      <w:proofErr w:type="gramStart"/>
      <w:r>
        <w:rPr>
          <w:rFonts w:ascii="Arial" w:hAnsi="Arial" w:cs="Arial"/>
          <w:color w:val="000000" w:themeColor="text1"/>
        </w:rPr>
        <w:t>can</w:t>
      </w:r>
      <w:proofErr w:type="gramEnd"/>
    </w:p>
    <w:p w14:paraId="45002F6F" w14:textId="6D163E67" w:rsidR="009412C7" w:rsidRDefault="00A33778" w:rsidP="009412C7">
      <w:pPr>
        <w:spacing w:before="100" w:after="120" w:line="240" w:lineRule="auto"/>
      </w:pPr>
      <w:r>
        <w:t xml:space="preserve">The full article can be found here: </w:t>
      </w:r>
      <w:hyperlink r:id="rId22" w:history="1">
        <w:r>
          <w:rPr>
            <w:rStyle w:val="Hyperlink"/>
          </w:rPr>
          <w:t>How to make sure your child excels while learning from home | ITV News</w:t>
        </w:r>
      </w:hyperlink>
      <w:r>
        <w:t xml:space="preserve"> </w:t>
      </w:r>
    </w:p>
    <w:p w14:paraId="2B86B279" w14:textId="77777777" w:rsidR="00AB225D" w:rsidRDefault="0078174E">
      <w:pPr>
        <w:pStyle w:val="Heading3"/>
        <w:rPr>
          <w:color w:val="auto"/>
        </w:rPr>
      </w:pPr>
      <w:r>
        <w:rPr>
          <w:color w:val="auto"/>
        </w:rPr>
        <w:t>How will you check whether my child is engaging with their work and how will I be informed if there are concerns?</w:t>
      </w:r>
    </w:p>
    <w:p w14:paraId="2B86B27A" w14:textId="69C150A8" w:rsidR="00AB225D" w:rsidRDefault="00502BBB">
      <w:r>
        <w:t xml:space="preserve">At the beginning of each lesson, staff will monitor which students are online and engaging with the work set. A register is taken which is shared with our attendance team, achievement coordinators and senior leadership team. </w:t>
      </w:r>
    </w:p>
    <w:p w14:paraId="38401EF7" w14:textId="4D8D5D93" w:rsidR="00502BBB" w:rsidRDefault="00502BBB">
      <w:r>
        <w:t xml:space="preserve">We understand that remote learning can be a challenge for </w:t>
      </w:r>
      <w:proofErr w:type="gramStart"/>
      <w:r>
        <w:t>students</w:t>
      </w:r>
      <w:proofErr w:type="gramEnd"/>
      <w:r>
        <w:t xml:space="preserve"> </w:t>
      </w:r>
      <w:r w:rsidR="006972D3">
        <w:t>and we are keen to recognise and reward the fantastic work and engagement from the majority of students. Students</w:t>
      </w:r>
      <w:r w:rsidR="009C3CCE">
        <w:t xml:space="preserve"> achievement and progress</w:t>
      </w:r>
      <w:r w:rsidR="006972D3">
        <w:t xml:space="preserve"> will be recognised on a daily basis through the award of </w:t>
      </w:r>
      <w:proofErr w:type="spellStart"/>
      <w:r w:rsidR="006972D3">
        <w:t>ClassCharts</w:t>
      </w:r>
      <w:proofErr w:type="spellEnd"/>
      <w:r w:rsidR="006972D3">
        <w:t xml:space="preserve"> points as well as positive postcards home and a number of other prizes for fantastic work and engagement.</w:t>
      </w:r>
    </w:p>
    <w:p w14:paraId="3CD8983B" w14:textId="63914795" w:rsidR="00502BBB" w:rsidRDefault="00502BBB">
      <w:r>
        <w:t xml:space="preserve">Where we do have concerns with a student’s engagement, parents and carers will be contacted by the academy to investigate the reasons for non-engagement. </w:t>
      </w:r>
    </w:p>
    <w:p w14:paraId="7FECBCC0" w14:textId="31FB7EA9" w:rsidR="00502BBB" w:rsidRDefault="00502BBB">
      <w:r>
        <w:t xml:space="preserve">Where </w:t>
      </w:r>
      <w:r w:rsidR="00715EFE">
        <w:t xml:space="preserve">individual </w:t>
      </w:r>
      <w:r>
        <w:t>staff have concerns with the progress a student is making or with quality of work from a student, this will be fed back to the student in the first instance. Where concerns continue</w:t>
      </w:r>
      <w:r w:rsidR="006972D3">
        <w:t xml:space="preserve">, again staff will raise their concerns with the achievement coordinator who then discuss further with the student, </w:t>
      </w:r>
      <w:proofErr w:type="gramStart"/>
      <w:r w:rsidR="006972D3">
        <w:t>parents</w:t>
      </w:r>
      <w:proofErr w:type="gramEnd"/>
      <w:r w:rsidR="006972D3">
        <w:t xml:space="preserve"> and carers.</w:t>
      </w:r>
    </w:p>
    <w:p w14:paraId="2B86B27B" w14:textId="77777777" w:rsidR="00AB225D" w:rsidRDefault="0078174E">
      <w:pPr>
        <w:pStyle w:val="Heading3"/>
        <w:rPr>
          <w:color w:val="auto"/>
        </w:rPr>
      </w:pPr>
      <w:r>
        <w:rPr>
          <w:color w:val="auto"/>
        </w:rPr>
        <w:t>How will you assess my child’s work and progress?</w:t>
      </w:r>
    </w:p>
    <w:p w14:paraId="2B86B27C" w14:textId="15BEB24B" w:rsidR="00AB225D" w:rsidRDefault="0078174E">
      <w:pPr>
        <w:rPr>
          <w:color w:val="auto"/>
        </w:rPr>
      </w:pPr>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Feedback and assessment methods and frequency will be </w:t>
      </w:r>
      <w:proofErr w:type="gramStart"/>
      <w:r>
        <w:rPr>
          <w:color w:val="auto"/>
        </w:rPr>
        <w:t>bespoke</w:t>
      </w:r>
      <w:proofErr w:type="gramEnd"/>
      <w:r>
        <w:rPr>
          <w:color w:val="auto"/>
        </w:rPr>
        <w:t xml:space="preserve"> to individual subjects but may include:</w:t>
      </w:r>
    </w:p>
    <w:p w14:paraId="7E4E9C31" w14:textId="0EFEF87F" w:rsidR="0078174E" w:rsidRDefault="0078174E" w:rsidP="0078174E">
      <w:pPr>
        <w:pStyle w:val="ListParagraph"/>
        <w:numPr>
          <w:ilvl w:val="0"/>
          <w:numId w:val="21"/>
        </w:numPr>
        <w:rPr>
          <w:color w:val="auto"/>
        </w:rPr>
      </w:pPr>
      <w:r>
        <w:rPr>
          <w:color w:val="auto"/>
        </w:rPr>
        <w:t xml:space="preserve">Extended pieces of writing that will be marked by the teacher and feedback provided online individually to </w:t>
      </w:r>
      <w:proofErr w:type="gramStart"/>
      <w:r>
        <w:rPr>
          <w:color w:val="auto"/>
        </w:rPr>
        <w:t>students</w:t>
      </w:r>
      <w:proofErr w:type="gramEnd"/>
    </w:p>
    <w:p w14:paraId="668FC90C" w14:textId="175E4505" w:rsidR="0078174E" w:rsidRDefault="0078174E" w:rsidP="0078174E">
      <w:pPr>
        <w:pStyle w:val="ListParagraph"/>
        <w:numPr>
          <w:ilvl w:val="0"/>
          <w:numId w:val="21"/>
        </w:numPr>
        <w:rPr>
          <w:color w:val="auto"/>
        </w:rPr>
      </w:pPr>
      <w:r>
        <w:rPr>
          <w:color w:val="auto"/>
        </w:rPr>
        <w:t>End of topic tests</w:t>
      </w:r>
    </w:p>
    <w:p w14:paraId="168A857E" w14:textId="7C6DCE0A" w:rsidR="0078174E" w:rsidRDefault="0078174E" w:rsidP="0078174E">
      <w:pPr>
        <w:pStyle w:val="ListParagraph"/>
        <w:numPr>
          <w:ilvl w:val="0"/>
          <w:numId w:val="21"/>
        </w:numPr>
        <w:rPr>
          <w:color w:val="auto"/>
        </w:rPr>
      </w:pPr>
      <w:r>
        <w:rPr>
          <w:color w:val="auto"/>
        </w:rPr>
        <w:t>Whole class feedback</w:t>
      </w:r>
    </w:p>
    <w:p w14:paraId="1B865F0E" w14:textId="29DDE58C" w:rsidR="0078174E" w:rsidRDefault="0078174E" w:rsidP="0078174E">
      <w:pPr>
        <w:pStyle w:val="ListParagraph"/>
        <w:numPr>
          <w:ilvl w:val="0"/>
          <w:numId w:val="21"/>
        </w:numPr>
        <w:rPr>
          <w:color w:val="auto"/>
        </w:rPr>
      </w:pPr>
      <w:r>
        <w:rPr>
          <w:color w:val="auto"/>
        </w:rPr>
        <w:lastRenderedPageBreak/>
        <w:t>Mini-plenaries and quizzes during the lesson that students will complete and then self-</w:t>
      </w:r>
      <w:proofErr w:type="gramStart"/>
      <w:r>
        <w:rPr>
          <w:color w:val="auto"/>
        </w:rPr>
        <w:t>assess</w:t>
      </w:r>
      <w:proofErr w:type="gramEnd"/>
    </w:p>
    <w:p w14:paraId="3DCD9D40" w14:textId="0C1BE452" w:rsidR="0078174E" w:rsidRPr="0078174E" w:rsidRDefault="0078174E" w:rsidP="0078174E">
      <w:pPr>
        <w:pStyle w:val="ListParagraph"/>
        <w:numPr>
          <w:ilvl w:val="0"/>
          <w:numId w:val="21"/>
        </w:numPr>
        <w:rPr>
          <w:color w:val="auto"/>
        </w:rPr>
      </w:pPr>
      <w:r>
        <w:rPr>
          <w:color w:val="auto"/>
        </w:rPr>
        <w:t>Online learning platforms to assess students such as Kahoot, Seneca Leaning, Corbett Maths, Hegarty Maths</w:t>
      </w:r>
    </w:p>
    <w:p w14:paraId="71D1E55B" w14:textId="3A2B3995" w:rsidR="0078174E" w:rsidRDefault="0055170C" w:rsidP="74AA84C4">
      <w:r>
        <w:t xml:space="preserve">We will await further guidance from the Department for Education </w:t>
      </w:r>
      <w:r w:rsidR="00E9763D">
        <w:t>on effective forms or formal assessment during times of remote education.</w:t>
      </w:r>
      <w:r w:rsidR="00422849">
        <w:t xml:space="preserve"> If formal assessments are set to be completed remotely, it is important that your child completes these. Please contact you</w:t>
      </w:r>
      <w:r w:rsidR="00E57677">
        <w:t>r</w:t>
      </w:r>
      <w:r w:rsidR="00422849">
        <w:t xml:space="preserve"> </w:t>
      </w:r>
      <w:r w:rsidR="00E57677">
        <w:t xml:space="preserve">child’s </w:t>
      </w:r>
      <w:r w:rsidR="006D071A">
        <w:t>teacher or achievement coordinator if for any reason they are unable to.</w:t>
      </w:r>
    </w:p>
    <w:p w14:paraId="2B86B27E" w14:textId="77777777" w:rsidR="00AB225D" w:rsidRDefault="0078174E">
      <w:pPr>
        <w:pStyle w:val="Heading2"/>
        <w:rPr>
          <w:color w:val="auto"/>
        </w:rPr>
      </w:pPr>
      <w:r>
        <w:rPr>
          <w:color w:val="auto"/>
        </w:rPr>
        <w:t>Additional support for pupils with particular needs</w:t>
      </w:r>
    </w:p>
    <w:p w14:paraId="2B86B27F" w14:textId="77777777" w:rsidR="00AB225D" w:rsidRDefault="0078174E">
      <w:pPr>
        <w:pStyle w:val="Heading3"/>
      </w:pPr>
      <w:r>
        <w:rPr>
          <w:color w:val="auto"/>
          <w:lang w:val="en"/>
        </w:rPr>
        <w:t>How will you work with me to help my child who needs additional support from adults at home to access remote education?</w:t>
      </w:r>
    </w:p>
    <w:p w14:paraId="2B86B280" w14:textId="7FEAD681" w:rsidR="00AB225D" w:rsidRDefault="0078174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w:t>
      </w:r>
      <w:r w:rsidR="006D071A">
        <w:rPr>
          <w:rFonts w:cs="Arial"/>
          <w:color w:val="auto"/>
          <w:lang w:val="en"/>
        </w:rPr>
        <w:t>those</w:t>
      </w:r>
      <w:r>
        <w:rPr>
          <w:rFonts w:cs="Arial"/>
          <w:color w:val="auto"/>
          <w:lang w:val="en"/>
        </w:rPr>
        <w:t xml:space="preserve">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2B86B281" w14:textId="206387D5" w:rsidR="00AB225D" w:rsidRDefault="0078174E" w:rsidP="0078174E">
      <w:pPr>
        <w:pStyle w:val="ListParagraph"/>
        <w:numPr>
          <w:ilvl w:val="0"/>
          <w:numId w:val="22"/>
        </w:numPr>
        <w:spacing w:before="100" w:after="120" w:line="240" w:lineRule="auto"/>
      </w:pPr>
      <w:r>
        <w:t xml:space="preserve">Ensure that we are adapting </w:t>
      </w:r>
      <w:proofErr w:type="gramStart"/>
      <w:r>
        <w:t>resources</w:t>
      </w:r>
      <w:proofErr w:type="gramEnd"/>
      <w:r>
        <w:t xml:space="preserve"> so they are accessible to students with SEND</w:t>
      </w:r>
    </w:p>
    <w:p w14:paraId="255EB266" w14:textId="4CD1D935" w:rsidR="0078174E" w:rsidRDefault="0078174E" w:rsidP="0078174E">
      <w:pPr>
        <w:pStyle w:val="ListParagraph"/>
        <w:numPr>
          <w:ilvl w:val="0"/>
          <w:numId w:val="22"/>
        </w:numPr>
        <w:spacing w:before="100" w:after="120" w:line="240" w:lineRule="auto"/>
      </w:pPr>
      <w:r>
        <w:t xml:space="preserve">Having support staff join online channels in Teams to offer additional support </w:t>
      </w:r>
      <w:proofErr w:type="gramStart"/>
      <w:r>
        <w:t>online</w:t>
      </w:r>
      <w:proofErr w:type="gramEnd"/>
    </w:p>
    <w:p w14:paraId="29869EBF" w14:textId="216529B1" w:rsidR="0078174E" w:rsidRDefault="0078174E" w:rsidP="0078174E">
      <w:pPr>
        <w:pStyle w:val="ListParagraph"/>
        <w:numPr>
          <w:ilvl w:val="0"/>
          <w:numId w:val="22"/>
        </w:numPr>
        <w:spacing w:before="100" w:after="120" w:line="240" w:lineRule="auto"/>
      </w:pPr>
      <w:r>
        <w:t>Creating sub channels within a team where learning support staff can work with SEND students on a 1:1 basis.</w:t>
      </w:r>
    </w:p>
    <w:p w14:paraId="40FD2B84" w14:textId="773E4E22" w:rsidR="0078174E" w:rsidRDefault="0078174E" w:rsidP="0078174E">
      <w:pPr>
        <w:pStyle w:val="ListParagraph"/>
        <w:numPr>
          <w:ilvl w:val="0"/>
          <w:numId w:val="22"/>
        </w:numPr>
        <w:spacing w:before="100" w:after="120" w:line="240" w:lineRule="auto"/>
      </w:pPr>
      <w:r>
        <w:t>Ensuring there is frequent dialogue between our SEND team and families of SEND children.</w:t>
      </w:r>
    </w:p>
    <w:p w14:paraId="4E0F64F1" w14:textId="39AD9884" w:rsidR="0078174E" w:rsidRDefault="0078174E" w:rsidP="0078174E">
      <w:pPr>
        <w:pStyle w:val="ListParagraph"/>
        <w:numPr>
          <w:ilvl w:val="0"/>
          <w:numId w:val="22"/>
        </w:numPr>
        <w:spacing w:before="100" w:after="120" w:line="240" w:lineRule="auto"/>
      </w:pPr>
      <w:r>
        <w:t xml:space="preserve">Ensuring literacy and numeracy interventions are continuing </w:t>
      </w:r>
      <w:proofErr w:type="gramStart"/>
      <w:r>
        <w:t>remotely</w:t>
      </w:r>
      <w:proofErr w:type="gramEnd"/>
    </w:p>
    <w:p w14:paraId="53C0D9F1" w14:textId="2875DDA0" w:rsidR="00C31B13" w:rsidRDefault="00C31B13" w:rsidP="00C31B13">
      <w:pPr>
        <w:pStyle w:val="ListParagraph"/>
        <w:numPr>
          <w:ilvl w:val="0"/>
          <w:numId w:val="0"/>
        </w:numPr>
        <w:spacing w:before="100" w:after="120" w:line="240" w:lineRule="auto"/>
        <w:ind w:left="720"/>
      </w:pPr>
    </w:p>
    <w:p w14:paraId="4CC40C41" w14:textId="4EF5548B" w:rsidR="00C31B13" w:rsidRDefault="00E74ABD" w:rsidP="00500963">
      <w:pPr>
        <w:pStyle w:val="ListParagraph"/>
        <w:numPr>
          <w:ilvl w:val="0"/>
          <w:numId w:val="0"/>
        </w:numPr>
        <w:spacing w:before="100" w:after="120" w:line="240" w:lineRule="auto"/>
      </w:pPr>
      <w:r>
        <w:t>Our SEND team are available</w:t>
      </w:r>
      <w:r w:rsidR="00A4108C">
        <w:t xml:space="preserve"> for additional guidance and support </w:t>
      </w:r>
      <w:r w:rsidR="00216042">
        <w:t xml:space="preserve">should you need it. </w:t>
      </w:r>
      <w:r w:rsidR="007B25E8">
        <w:t>Just contact the academy</w:t>
      </w:r>
      <w:r>
        <w:t xml:space="preserve"> </w:t>
      </w:r>
      <w:r w:rsidR="00A4108C">
        <w:t>via email</w:t>
      </w:r>
      <w:r w:rsidR="00667C89">
        <w:t xml:space="preserve"> at </w:t>
      </w:r>
      <w:hyperlink r:id="rId23" w:history="1">
        <w:r w:rsidR="00667C89" w:rsidRPr="00D61097">
          <w:rPr>
            <w:rStyle w:val="Hyperlink"/>
          </w:rPr>
          <w:t>infro@bha.attrust.org.uk</w:t>
        </w:r>
      </w:hyperlink>
      <w:r w:rsidR="00667C89">
        <w:t xml:space="preserve"> or telephone </w:t>
      </w:r>
      <w:r w:rsidR="00134AD9">
        <w:t>0121 552 5425.</w:t>
      </w:r>
      <w:r w:rsidR="00A4108C">
        <w:t xml:space="preserve"> </w:t>
      </w:r>
      <w:r w:rsidR="004E330A">
        <w:t xml:space="preserve">Our SENCO, Deputy SENCO </w:t>
      </w:r>
      <w:r w:rsidR="00AD0F2F">
        <w:t xml:space="preserve">and Level 3 </w:t>
      </w:r>
      <w:r w:rsidR="00543B8C">
        <w:t>SEND team will also make regular contact with both the students and parents of SEND students.</w:t>
      </w:r>
    </w:p>
    <w:p w14:paraId="2B86B282" w14:textId="432EC9C9" w:rsidR="00AB225D" w:rsidRDefault="0078174E">
      <w:pPr>
        <w:pStyle w:val="Heading2"/>
        <w:rPr>
          <w:color w:val="auto"/>
          <w:lang w:val="en"/>
        </w:rPr>
      </w:pPr>
      <w:r>
        <w:rPr>
          <w:color w:val="auto"/>
          <w:lang w:val="en"/>
        </w:rPr>
        <w:t>Remote education for self-isolating pupils</w:t>
      </w:r>
    </w:p>
    <w:p w14:paraId="2B86B283" w14:textId="193C8F4F" w:rsidR="00AB225D" w:rsidRDefault="0078174E">
      <w:pPr>
        <w:rPr>
          <w:rFonts w:cs="Arial"/>
          <w:color w:val="auto"/>
          <w:lang w:val="en"/>
        </w:rPr>
      </w:pPr>
      <w:r>
        <w:rPr>
          <w:rFonts w:cs="Arial"/>
          <w:color w:val="auto"/>
          <w:lang w:val="en"/>
        </w:rPr>
        <w:t>Where individual pupils need to self-</w:t>
      </w:r>
      <w:proofErr w:type="gramStart"/>
      <w:r>
        <w:rPr>
          <w:rFonts w:cs="Arial"/>
          <w:color w:val="auto"/>
          <w:lang w:val="en"/>
        </w:rPr>
        <w:t>isolate</w:t>
      </w:r>
      <w:proofErr w:type="gramEnd"/>
      <w:r>
        <w:rPr>
          <w:rFonts w:cs="Arial"/>
          <w:color w:val="auto"/>
          <w:lang w:val="en"/>
        </w:rPr>
        <w:t xml:space="preserve"> but the majority of their peer group remains in school, how remote education is provided will differ slightly from the scenario where all children are learning at home. This is because teachers will be delivering lessons to students in the academy.</w:t>
      </w:r>
    </w:p>
    <w:p w14:paraId="435276E2" w14:textId="390FAE1C" w:rsidR="0078174E" w:rsidRDefault="0078174E">
      <w:pPr>
        <w:rPr>
          <w:rFonts w:cs="Arial"/>
          <w:color w:val="auto"/>
          <w:lang w:val="en"/>
        </w:rPr>
      </w:pPr>
      <w:r w:rsidRPr="74AA84C4">
        <w:rPr>
          <w:rFonts w:cs="Arial"/>
          <w:color w:val="auto"/>
          <w:lang w:val="en"/>
        </w:rPr>
        <w:lastRenderedPageBreak/>
        <w:t>Where a student is self-isolating, they should still log into Microsoft Teams and follow the</w:t>
      </w:r>
      <w:r w:rsidR="42247DA2" w:rsidRPr="74AA84C4">
        <w:rPr>
          <w:rFonts w:cs="Arial"/>
          <w:color w:val="auto"/>
          <w:lang w:val="en"/>
        </w:rPr>
        <w:t>ir</w:t>
      </w:r>
      <w:r w:rsidRPr="74AA84C4">
        <w:rPr>
          <w:rFonts w:cs="Arial"/>
          <w:color w:val="auto"/>
          <w:lang w:val="en"/>
        </w:rPr>
        <w:t xml:space="preserve"> normal timetable. The lesson resources will be uploaded by the member of staff to ensure that the student who is at home isolating has access to the same curriculum that is taking place in school.</w:t>
      </w:r>
    </w:p>
    <w:p w14:paraId="2B86B285" w14:textId="4CED4218" w:rsidR="00AB225D" w:rsidRPr="00F768D5" w:rsidRDefault="0078174E">
      <w:pPr>
        <w:rPr>
          <w:rFonts w:cs="Arial"/>
          <w:color w:val="auto"/>
          <w:lang w:val="en"/>
        </w:rPr>
      </w:pPr>
      <w:r>
        <w:rPr>
          <w:rFonts w:cs="Arial"/>
          <w:color w:val="auto"/>
          <w:lang w:val="en"/>
        </w:rPr>
        <w:t>Where technology allows, staff delivering lessons in school will set up cameras/microphones so that students at home can listen in on the lesson.</w:t>
      </w:r>
    </w:p>
    <w:sectPr w:rsidR="00AB225D" w:rsidRPr="00F768D5">
      <w:headerReference w:type="even" r:id="rId24"/>
      <w:headerReference w:type="default" r:id="rId25"/>
      <w:footerReference w:type="even" r:id="rId26"/>
      <w:footerReference w:type="default" r:id="rId27"/>
      <w:headerReference w:type="first" r:id="rId28"/>
      <w:footerReference w:type="first" r:id="rId2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3E3A" w14:textId="77777777" w:rsidR="003E1313" w:rsidRDefault="003E1313">
      <w:pPr>
        <w:spacing w:after="0" w:line="240" w:lineRule="auto"/>
      </w:pPr>
      <w:r>
        <w:separator/>
      </w:r>
    </w:p>
  </w:endnote>
  <w:endnote w:type="continuationSeparator" w:id="0">
    <w:p w14:paraId="3CB15676" w14:textId="77777777" w:rsidR="003E1313" w:rsidRDefault="003E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95A8" w14:textId="77777777" w:rsidR="00FB152C" w:rsidRDefault="00FB1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B240" w14:textId="77777777" w:rsidR="00A4477A" w:rsidRDefault="0078174E">
    <w:pPr>
      <w:pStyle w:val="Footer"/>
      <w:ind w:firstLine="4513"/>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9CC5" w14:textId="77777777" w:rsidR="00FB152C" w:rsidRDefault="00FB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CF91B" w14:textId="77777777" w:rsidR="003E1313" w:rsidRDefault="003E1313">
      <w:pPr>
        <w:spacing w:after="0" w:line="240" w:lineRule="auto"/>
      </w:pPr>
      <w:r>
        <w:separator/>
      </w:r>
    </w:p>
  </w:footnote>
  <w:footnote w:type="continuationSeparator" w:id="0">
    <w:p w14:paraId="19BED52F" w14:textId="77777777" w:rsidR="003E1313" w:rsidRDefault="003E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9072" w14:textId="77777777" w:rsidR="00FB152C" w:rsidRDefault="00FB1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619F" w14:textId="035C9426" w:rsidR="00FB152C" w:rsidRDefault="00FB1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987F" w14:textId="77777777" w:rsidR="00FB152C" w:rsidRDefault="00FB1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759"/>
    <w:multiLevelType w:val="multilevel"/>
    <w:tmpl w:val="C1A8F5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2C102D"/>
    <w:multiLevelType w:val="hybridMultilevel"/>
    <w:tmpl w:val="9FC6E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E6B53"/>
    <w:multiLevelType w:val="multilevel"/>
    <w:tmpl w:val="4CC8E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E158E"/>
    <w:multiLevelType w:val="multilevel"/>
    <w:tmpl w:val="2384DAD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10E01A6"/>
    <w:multiLevelType w:val="hybridMultilevel"/>
    <w:tmpl w:val="D8F81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86A0E"/>
    <w:multiLevelType w:val="multilevel"/>
    <w:tmpl w:val="E39C9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C46A2A"/>
    <w:multiLevelType w:val="hybridMultilevel"/>
    <w:tmpl w:val="29D64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4A361A"/>
    <w:multiLevelType w:val="multilevel"/>
    <w:tmpl w:val="79CC00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DF4A9E"/>
    <w:multiLevelType w:val="hybridMultilevel"/>
    <w:tmpl w:val="C642769E"/>
    <w:lvl w:ilvl="0" w:tplc="8AFA120A">
      <w:numFmt w:val="bullet"/>
      <w:lvlText w:val=""/>
      <w:lvlJc w:val="left"/>
      <w:pPr>
        <w:ind w:left="1440" w:hanging="360"/>
      </w:pPr>
      <w:rPr>
        <w:rFonts w:ascii="Symbol" w:hAnsi="Symbol"/>
      </w:rPr>
    </w:lvl>
    <w:lvl w:ilvl="1" w:tplc="4B184406">
      <w:numFmt w:val="bullet"/>
      <w:lvlText w:val="o"/>
      <w:lvlJc w:val="left"/>
      <w:pPr>
        <w:ind w:left="2160" w:hanging="360"/>
      </w:pPr>
      <w:rPr>
        <w:rFonts w:ascii="Courier New" w:hAnsi="Courier New" w:cs="Courier New"/>
      </w:rPr>
    </w:lvl>
    <w:lvl w:ilvl="2" w:tplc="E702CF54">
      <w:numFmt w:val="bullet"/>
      <w:lvlText w:val=""/>
      <w:lvlJc w:val="left"/>
      <w:pPr>
        <w:ind w:left="2880" w:hanging="360"/>
      </w:pPr>
      <w:rPr>
        <w:rFonts w:ascii="Wingdings" w:hAnsi="Wingdings"/>
      </w:rPr>
    </w:lvl>
    <w:lvl w:ilvl="3" w:tplc="85CC6998">
      <w:numFmt w:val="bullet"/>
      <w:lvlText w:val=""/>
      <w:lvlJc w:val="left"/>
      <w:pPr>
        <w:ind w:left="3600" w:hanging="360"/>
      </w:pPr>
      <w:rPr>
        <w:rFonts w:ascii="Symbol" w:hAnsi="Symbol"/>
      </w:rPr>
    </w:lvl>
    <w:lvl w:ilvl="4" w:tplc="62608212">
      <w:numFmt w:val="bullet"/>
      <w:lvlText w:val="o"/>
      <w:lvlJc w:val="left"/>
      <w:pPr>
        <w:ind w:left="4320" w:hanging="360"/>
      </w:pPr>
      <w:rPr>
        <w:rFonts w:ascii="Courier New" w:hAnsi="Courier New" w:cs="Courier New"/>
      </w:rPr>
    </w:lvl>
    <w:lvl w:ilvl="5" w:tplc="7AB4D086">
      <w:numFmt w:val="bullet"/>
      <w:lvlText w:val=""/>
      <w:lvlJc w:val="left"/>
      <w:pPr>
        <w:ind w:left="5040" w:hanging="360"/>
      </w:pPr>
      <w:rPr>
        <w:rFonts w:ascii="Wingdings" w:hAnsi="Wingdings"/>
      </w:rPr>
    </w:lvl>
    <w:lvl w:ilvl="6" w:tplc="2108B1DE">
      <w:numFmt w:val="bullet"/>
      <w:lvlText w:val=""/>
      <w:lvlJc w:val="left"/>
      <w:pPr>
        <w:ind w:left="5760" w:hanging="360"/>
      </w:pPr>
      <w:rPr>
        <w:rFonts w:ascii="Symbol" w:hAnsi="Symbol"/>
      </w:rPr>
    </w:lvl>
    <w:lvl w:ilvl="7" w:tplc="14F67146">
      <w:numFmt w:val="bullet"/>
      <w:lvlText w:val="o"/>
      <w:lvlJc w:val="left"/>
      <w:pPr>
        <w:ind w:left="6480" w:hanging="360"/>
      </w:pPr>
      <w:rPr>
        <w:rFonts w:ascii="Courier New" w:hAnsi="Courier New" w:cs="Courier New"/>
      </w:rPr>
    </w:lvl>
    <w:lvl w:ilvl="8" w:tplc="0ED4388C">
      <w:numFmt w:val="bullet"/>
      <w:lvlText w:val=""/>
      <w:lvlJc w:val="left"/>
      <w:pPr>
        <w:ind w:left="7200" w:hanging="360"/>
      </w:pPr>
      <w:rPr>
        <w:rFonts w:ascii="Wingdings" w:hAnsi="Wingdings"/>
      </w:rPr>
    </w:lvl>
  </w:abstractNum>
  <w:abstractNum w:abstractNumId="9" w15:restartNumberingAfterBreak="0">
    <w:nsid w:val="27977FA6"/>
    <w:multiLevelType w:val="multilevel"/>
    <w:tmpl w:val="9B90680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32674DF7"/>
    <w:multiLevelType w:val="multilevel"/>
    <w:tmpl w:val="8D56C03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5BA53B4"/>
    <w:multiLevelType w:val="multilevel"/>
    <w:tmpl w:val="BBB8F58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730368"/>
    <w:multiLevelType w:val="multilevel"/>
    <w:tmpl w:val="B70A6DE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B01369"/>
    <w:multiLevelType w:val="hybridMultilevel"/>
    <w:tmpl w:val="B38A6A9A"/>
    <w:styleLink w:val="WWOutlineListStyle"/>
    <w:lvl w:ilvl="0" w:tplc="67D8593C">
      <w:start w:val="1"/>
      <w:numFmt w:val="none"/>
      <w:lvlText w:val="%1"/>
      <w:lvlJc w:val="left"/>
    </w:lvl>
    <w:lvl w:ilvl="1" w:tplc="D1E2722E">
      <w:start w:val="1"/>
      <w:numFmt w:val="none"/>
      <w:lvlText w:val="%2"/>
      <w:lvlJc w:val="left"/>
    </w:lvl>
    <w:lvl w:ilvl="2" w:tplc="E0B8966C">
      <w:start w:val="1"/>
      <w:numFmt w:val="none"/>
      <w:lvlText w:val="%3"/>
      <w:lvlJc w:val="left"/>
    </w:lvl>
    <w:lvl w:ilvl="3" w:tplc="167263AC">
      <w:start w:val="1"/>
      <w:numFmt w:val="none"/>
      <w:lvlText w:val="%4"/>
      <w:lvlJc w:val="left"/>
    </w:lvl>
    <w:lvl w:ilvl="4" w:tplc="58507EC0">
      <w:start w:val="1"/>
      <w:numFmt w:val="decimal"/>
      <w:lvlText w:val="%1.%2.%3.%4.%5"/>
      <w:lvlJc w:val="left"/>
      <w:pPr>
        <w:ind w:left="1008" w:hanging="1008"/>
      </w:pPr>
    </w:lvl>
    <w:lvl w:ilvl="5" w:tplc="0CA45620">
      <w:start w:val="1"/>
      <w:numFmt w:val="decimal"/>
      <w:lvlText w:val="%1.%2.%3.%4.%5.%6"/>
      <w:lvlJc w:val="left"/>
      <w:pPr>
        <w:ind w:left="1152" w:hanging="1152"/>
      </w:pPr>
    </w:lvl>
    <w:lvl w:ilvl="6" w:tplc="7E9E03BA">
      <w:start w:val="1"/>
      <w:numFmt w:val="decimal"/>
      <w:lvlText w:val="%1.%2.%3.%4.%5.%6.%7"/>
      <w:lvlJc w:val="left"/>
      <w:pPr>
        <w:ind w:left="1296" w:hanging="1296"/>
      </w:pPr>
    </w:lvl>
    <w:lvl w:ilvl="7" w:tplc="45486A94">
      <w:start w:val="1"/>
      <w:numFmt w:val="decimal"/>
      <w:lvlText w:val="%1.%2.%3.%4.%5.%6.%7.%8"/>
      <w:lvlJc w:val="left"/>
      <w:pPr>
        <w:ind w:left="1440" w:hanging="1440"/>
      </w:pPr>
    </w:lvl>
    <w:lvl w:ilvl="8" w:tplc="09CA0A86">
      <w:start w:val="1"/>
      <w:numFmt w:val="decimal"/>
      <w:lvlText w:val="%1.%2.%3.%4.%5.%6.%7.%8.%9"/>
      <w:lvlJc w:val="left"/>
      <w:pPr>
        <w:ind w:left="1584" w:hanging="1584"/>
      </w:pPr>
    </w:lvl>
  </w:abstractNum>
  <w:abstractNum w:abstractNumId="14" w15:restartNumberingAfterBreak="0">
    <w:nsid w:val="43AC6D7A"/>
    <w:multiLevelType w:val="multilevel"/>
    <w:tmpl w:val="59F472E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C22E33"/>
    <w:multiLevelType w:val="multilevel"/>
    <w:tmpl w:val="303008C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60CE1A33"/>
    <w:multiLevelType w:val="multilevel"/>
    <w:tmpl w:val="987AE67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4375FD3"/>
    <w:multiLevelType w:val="hybridMultilevel"/>
    <w:tmpl w:val="DDA2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B0768"/>
    <w:multiLevelType w:val="multilevel"/>
    <w:tmpl w:val="B528359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B0154E3"/>
    <w:multiLevelType w:val="multilevel"/>
    <w:tmpl w:val="A5BA6B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0B05494"/>
    <w:multiLevelType w:val="hybridMultilevel"/>
    <w:tmpl w:val="06345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C16AA7"/>
    <w:multiLevelType w:val="hybridMultilevel"/>
    <w:tmpl w:val="946A24BA"/>
    <w:lvl w:ilvl="0" w:tplc="603684A0">
      <w:numFmt w:val="bullet"/>
      <w:lvlText w:val=""/>
      <w:lvlJc w:val="left"/>
      <w:pPr>
        <w:ind w:left="720" w:hanging="360"/>
      </w:pPr>
      <w:rPr>
        <w:rFonts w:ascii="Symbol" w:hAnsi="Symbol"/>
      </w:rPr>
    </w:lvl>
    <w:lvl w:ilvl="1" w:tplc="4C34D5E2">
      <w:numFmt w:val="bullet"/>
      <w:lvlText w:val="o"/>
      <w:lvlJc w:val="left"/>
      <w:pPr>
        <w:ind w:left="1440" w:hanging="360"/>
      </w:pPr>
      <w:rPr>
        <w:rFonts w:ascii="Courier New" w:hAnsi="Courier New" w:cs="Courier New"/>
      </w:rPr>
    </w:lvl>
    <w:lvl w:ilvl="2" w:tplc="C4FC7068">
      <w:numFmt w:val="bullet"/>
      <w:lvlText w:val=""/>
      <w:lvlJc w:val="left"/>
      <w:pPr>
        <w:ind w:left="2160" w:hanging="360"/>
      </w:pPr>
      <w:rPr>
        <w:rFonts w:ascii="Wingdings" w:hAnsi="Wingdings"/>
      </w:rPr>
    </w:lvl>
    <w:lvl w:ilvl="3" w:tplc="AB963BBE">
      <w:numFmt w:val="bullet"/>
      <w:lvlText w:val=""/>
      <w:lvlJc w:val="left"/>
      <w:pPr>
        <w:ind w:left="2880" w:hanging="360"/>
      </w:pPr>
      <w:rPr>
        <w:rFonts w:ascii="Symbol" w:hAnsi="Symbol"/>
      </w:rPr>
    </w:lvl>
    <w:lvl w:ilvl="4" w:tplc="3B18519C">
      <w:numFmt w:val="bullet"/>
      <w:lvlText w:val="o"/>
      <w:lvlJc w:val="left"/>
      <w:pPr>
        <w:ind w:left="3600" w:hanging="360"/>
      </w:pPr>
      <w:rPr>
        <w:rFonts w:ascii="Courier New" w:hAnsi="Courier New" w:cs="Courier New"/>
      </w:rPr>
    </w:lvl>
    <w:lvl w:ilvl="5" w:tplc="547A43B8">
      <w:numFmt w:val="bullet"/>
      <w:lvlText w:val=""/>
      <w:lvlJc w:val="left"/>
      <w:pPr>
        <w:ind w:left="4320" w:hanging="360"/>
      </w:pPr>
      <w:rPr>
        <w:rFonts w:ascii="Wingdings" w:hAnsi="Wingdings"/>
      </w:rPr>
    </w:lvl>
    <w:lvl w:ilvl="6" w:tplc="7EDC5C44">
      <w:numFmt w:val="bullet"/>
      <w:lvlText w:val=""/>
      <w:lvlJc w:val="left"/>
      <w:pPr>
        <w:ind w:left="5040" w:hanging="360"/>
      </w:pPr>
      <w:rPr>
        <w:rFonts w:ascii="Symbol" w:hAnsi="Symbol"/>
      </w:rPr>
    </w:lvl>
    <w:lvl w:ilvl="7" w:tplc="FB22DD5A">
      <w:numFmt w:val="bullet"/>
      <w:lvlText w:val="o"/>
      <w:lvlJc w:val="left"/>
      <w:pPr>
        <w:ind w:left="5760" w:hanging="360"/>
      </w:pPr>
      <w:rPr>
        <w:rFonts w:ascii="Courier New" w:hAnsi="Courier New" w:cs="Courier New"/>
      </w:rPr>
    </w:lvl>
    <w:lvl w:ilvl="8" w:tplc="47F4BC80">
      <w:numFmt w:val="bullet"/>
      <w:lvlText w:val=""/>
      <w:lvlJc w:val="left"/>
      <w:pPr>
        <w:ind w:left="6480" w:hanging="360"/>
      </w:pPr>
      <w:rPr>
        <w:rFonts w:ascii="Wingdings" w:hAnsi="Wingdings"/>
      </w:rPr>
    </w:lvl>
  </w:abstractNum>
  <w:abstractNum w:abstractNumId="22" w15:restartNumberingAfterBreak="0">
    <w:nsid w:val="7BE66C8C"/>
    <w:multiLevelType w:val="hybridMultilevel"/>
    <w:tmpl w:val="2326C5D8"/>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23" w15:restartNumberingAfterBreak="0">
    <w:nsid w:val="7BF36CE4"/>
    <w:multiLevelType w:val="hybridMultilevel"/>
    <w:tmpl w:val="A68E1A2A"/>
    <w:styleLink w:val="LFO3"/>
    <w:lvl w:ilvl="0" w:tplc="031A4AF4">
      <w:start w:val="1"/>
      <w:numFmt w:val="decimal"/>
      <w:pStyle w:val="DfESOutNumbered1"/>
      <w:lvlText w:val="%1."/>
      <w:lvlJc w:val="left"/>
    </w:lvl>
    <w:lvl w:ilvl="1" w:tplc="05EA5238">
      <w:start w:val="1"/>
      <w:numFmt w:val="decimal"/>
      <w:lvlText w:val="%1.%2."/>
      <w:lvlJc w:val="left"/>
      <w:pPr>
        <w:ind w:left="1440" w:hanging="720"/>
      </w:pPr>
    </w:lvl>
    <w:lvl w:ilvl="2" w:tplc="B192C30C">
      <w:start w:val="1"/>
      <w:numFmt w:val="decimal"/>
      <w:lvlText w:val="%1.%2.%3"/>
      <w:lvlJc w:val="left"/>
      <w:pPr>
        <w:ind w:left="2160" w:hanging="720"/>
      </w:pPr>
    </w:lvl>
    <w:lvl w:ilvl="3" w:tplc="37C83FCC">
      <w:start w:val="1"/>
      <w:numFmt w:val="decimal"/>
      <w:lvlText w:val="%1.%2.%3.%4"/>
      <w:lvlJc w:val="left"/>
      <w:pPr>
        <w:ind w:left="3240" w:hanging="1080"/>
      </w:pPr>
    </w:lvl>
    <w:lvl w:ilvl="4" w:tplc="E8A0C0FC">
      <w:start w:val="1"/>
      <w:numFmt w:val="decimal"/>
      <w:lvlText w:val="%1.%2.%3.%4.%5"/>
      <w:lvlJc w:val="left"/>
      <w:pPr>
        <w:ind w:left="3960" w:hanging="1080"/>
      </w:pPr>
    </w:lvl>
    <w:lvl w:ilvl="5" w:tplc="1D860756">
      <w:start w:val="1"/>
      <w:numFmt w:val="decimal"/>
      <w:lvlText w:val="%1.%2.%3.%4.%5.%6"/>
      <w:lvlJc w:val="left"/>
      <w:pPr>
        <w:ind w:left="4968" w:hanging="1368"/>
      </w:pPr>
    </w:lvl>
    <w:lvl w:ilvl="6" w:tplc="BD944C50">
      <w:start w:val="1"/>
      <w:numFmt w:val="decimal"/>
      <w:lvlText w:val="%1.%2.%3.%4.%5.%6.%7"/>
      <w:lvlJc w:val="left"/>
      <w:pPr>
        <w:ind w:left="5976" w:hanging="1656"/>
      </w:pPr>
    </w:lvl>
    <w:lvl w:ilvl="7" w:tplc="19A2B8AA">
      <w:start w:val="1"/>
      <w:numFmt w:val="decimal"/>
      <w:lvlText w:val="%1.%2.%3.%4.%5.%6.%7.%8"/>
      <w:lvlJc w:val="left"/>
      <w:pPr>
        <w:ind w:left="6696" w:hanging="1656"/>
      </w:pPr>
    </w:lvl>
    <w:lvl w:ilvl="8" w:tplc="D8C23C2E">
      <w:start w:val="1"/>
      <w:numFmt w:val="decimal"/>
      <w:lvlText w:val="%1.%2.%3.%4.%5.%6.%7.%8.%9"/>
      <w:lvlJc w:val="left"/>
      <w:pPr>
        <w:ind w:left="7560" w:hanging="1800"/>
      </w:pPr>
    </w:lvl>
  </w:abstractNum>
  <w:abstractNum w:abstractNumId="24" w15:restartNumberingAfterBreak="0">
    <w:nsid w:val="7CCB38AF"/>
    <w:multiLevelType w:val="hybridMultilevel"/>
    <w:tmpl w:val="06F09E4E"/>
    <w:lvl w:ilvl="0" w:tplc="08090001">
      <w:start w:val="1"/>
      <w:numFmt w:val="bullet"/>
      <w:lvlText w:val=""/>
      <w:lvlJc w:val="left"/>
      <w:pPr>
        <w:ind w:left="720" w:hanging="360"/>
      </w:pPr>
      <w:rPr>
        <w:rFonts w:ascii="Symbol" w:hAnsi="Symbol" w:hint="default"/>
      </w:rPr>
    </w:lvl>
    <w:lvl w:ilvl="1" w:tplc="AFCCBE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C331C"/>
    <w:multiLevelType w:val="hybridMultilevel"/>
    <w:tmpl w:val="F6A483F8"/>
    <w:styleLink w:val="LFO9"/>
    <w:lvl w:ilvl="0" w:tplc="B628BE8A">
      <w:numFmt w:val="bullet"/>
      <w:pStyle w:val="ListBullet2"/>
      <w:lvlText w:val=""/>
      <w:lvlJc w:val="left"/>
      <w:pPr>
        <w:ind w:left="643" w:hanging="360"/>
      </w:pPr>
      <w:rPr>
        <w:rFonts w:ascii="Symbol" w:hAnsi="Symbol"/>
      </w:rPr>
    </w:lvl>
    <w:lvl w:ilvl="1" w:tplc="4058DDF2">
      <w:start w:val="1"/>
      <w:numFmt w:val="none"/>
      <w:lvlText w:val="%2"/>
      <w:lvlJc w:val="left"/>
    </w:lvl>
    <w:lvl w:ilvl="2" w:tplc="3ABA68FC">
      <w:start w:val="1"/>
      <w:numFmt w:val="none"/>
      <w:lvlText w:val="%3"/>
      <w:lvlJc w:val="left"/>
    </w:lvl>
    <w:lvl w:ilvl="3" w:tplc="EF16B680">
      <w:start w:val="1"/>
      <w:numFmt w:val="none"/>
      <w:lvlText w:val="%4"/>
      <w:lvlJc w:val="left"/>
    </w:lvl>
    <w:lvl w:ilvl="4" w:tplc="01C8C88E">
      <w:start w:val="1"/>
      <w:numFmt w:val="none"/>
      <w:lvlText w:val="%5"/>
      <w:lvlJc w:val="left"/>
    </w:lvl>
    <w:lvl w:ilvl="5" w:tplc="73BC78EA">
      <w:start w:val="1"/>
      <w:numFmt w:val="none"/>
      <w:lvlText w:val="%6"/>
      <w:lvlJc w:val="left"/>
    </w:lvl>
    <w:lvl w:ilvl="6" w:tplc="394C9408">
      <w:start w:val="1"/>
      <w:numFmt w:val="none"/>
      <w:lvlText w:val="%7"/>
      <w:lvlJc w:val="left"/>
    </w:lvl>
    <w:lvl w:ilvl="7" w:tplc="8FDA1806">
      <w:start w:val="1"/>
      <w:numFmt w:val="none"/>
      <w:lvlText w:val="%8"/>
      <w:lvlJc w:val="left"/>
    </w:lvl>
    <w:lvl w:ilvl="8" w:tplc="07CC90A0">
      <w:start w:val="1"/>
      <w:numFmt w:val="none"/>
      <w:lvlText w:val="%9"/>
      <w:lvlJc w:val="left"/>
    </w:lvl>
  </w:abstractNum>
  <w:num w:numId="1">
    <w:abstractNumId w:val="18"/>
  </w:num>
  <w:num w:numId="2">
    <w:abstractNumId w:val="14"/>
  </w:num>
  <w:num w:numId="3">
    <w:abstractNumId w:val="10"/>
  </w:num>
  <w:num w:numId="4">
    <w:abstractNumId w:val="13"/>
  </w:num>
  <w:num w:numId="5">
    <w:abstractNumId w:val="23"/>
  </w:num>
  <w:num w:numId="6">
    <w:abstractNumId w:val="16"/>
  </w:num>
  <w:num w:numId="7">
    <w:abstractNumId w:val="11"/>
  </w:num>
  <w:num w:numId="8">
    <w:abstractNumId w:val="25"/>
  </w:num>
  <w:num w:numId="9">
    <w:abstractNumId w:val="3"/>
  </w:num>
  <w:num w:numId="10">
    <w:abstractNumId w:val="12"/>
  </w:num>
  <w:num w:numId="11">
    <w:abstractNumId w:val="15"/>
  </w:num>
  <w:num w:numId="12">
    <w:abstractNumId w:val="9"/>
  </w:num>
  <w:num w:numId="13">
    <w:abstractNumId w:val="21"/>
  </w:num>
  <w:num w:numId="14">
    <w:abstractNumId w:val="2"/>
  </w:num>
  <w:num w:numId="15">
    <w:abstractNumId w:val="8"/>
  </w:num>
  <w:num w:numId="16">
    <w:abstractNumId w:val="19"/>
  </w:num>
  <w:num w:numId="17">
    <w:abstractNumId w:val="7"/>
  </w:num>
  <w:num w:numId="18">
    <w:abstractNumId w:val="5"/>
  </w:num>
  <w:num w:numId="19">
    <w:abstractNumId w:val="0"/>
  </w:num>
  <w:num w:numId="20">
    <w:abstractNumId w:val="24"/>
  </w:num>
  <w:num w:numId="21">
    <w:abstractNumId w:val="4"/>
  </w:num>
  <w:num w:numId="22">
    <w:abstractNumId w:val="17"/>
  </w:num>
  <w:num w:numId="23">
    <w:abstractNumId w:val="1"/>
  </w:num>
  <w:num w:numId="24">
    <w:abstractNumId w:val="20"/>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5D"/>
    <w:rsid w:val="00016174"/>
    <w:rsid w:val="000A2037"/>
    <w:rsid w:val="00134AD9"/>
    <w:rsid w:val="00156918"/>
    <w:rsid w:val="00183EC1"/>
    <w:rsid w:val="00216042"/>
    <w:rsid w:val="0023463B"/>
    <w:rsid w:val="002A016B"/>
    <w:rsid w:val="00314E82"/>
    <w:rsid w:val="00353FEF"/>
    <w:rsid w:val="00386C39"/>
    <w:rsid w:val="003E1313"/>
    <w:rsid w:val="00422849"/>
    <w:rsid w:val="004A1F58"/>
    <w:rsid w:val="004E330A"/>
    <w:rsid w:val="00500963"/>
    <w:rsid w:val="00502BBB"/>
    <w:rsid w:val="00512116"/>
    <w:rsid w:val="00530225"/>
    <w:rsid w:val="00543B8C"/>
    <w:rsid w:val="0055170C"/>
    <w:rsid w:val="005851C4"/>
    <w:rsid w:val="00667C89"/>
    <w:rsid w:val="0069237F"/>
    <w:rsid w:val="00694B33"/>
    <w:rsid w:val="006972D3"/>
    <w:rsid w:val="006D071A"/>
    <w:rsid w:val="00715EFE"/>
    <w:rsid w:val="0078174E"/>
    <w:rsid w:val="007B25E8"/>
    <w:rsid w:val="007D0931"/>
    <w:rsid w:val="00820603"/>
    <w:rsid w:val="008405EA"/>
    <w:rsid w:val="0087123B"/>
    <w:rsid w:val="008F0EA1"/>
    <w:rsid w:val="009149FD"/>
    <w:rsid w:val="009412C7"/>
    <w:rsid w:val="00994EFD"/>
    <w:rsid w:val="009C3CCE"/>
    <w:rsid w:val="009F557D"/>
    <w:rsid w:val="00A33778"/>
    <w:rsid w:val="00A4108C"/>
    <w:rsid w:val="00AB225D"/>
    <w:rsid w:val="00AD0F2F"/>
    <w:rsid w:val="00AE0114"/>
    <w:rsid w:val="00B014ED"/>
    <w:rsid w:val="00BD75A6"/>
    <w:rsid w:val="00C258FA"/>
    <w:rsid w:val="00C264BC"/>
    <w:rsid w:val="00C31B13"/>
    <w:rsid w:val="00DD74D4"/>
    <w:rsid w:val="00DE539D"/>
    <w:rsid w:val="00E1188B"/>
    <w:rsid w:val="00E57677"/>
    <w:rsid w:val="00E74ABD"/>
    <w:rsid w:val="00E9763D"/>
    <w:rsid w:val="00F072DD"/>
    <w:rsid w:val="00F33C6E"/>
    <w:rsid w:val="00F57ADA"/>
    <w:rsid w:val="00F768D5"/>
    <w:rsid w:val="00FB152C"/>
    <w:rsid w:val="00FC0301"/>
    <w:rsid w:val="00FC7AEA"/>
    <w:rsid w:val="01241D5B"/>
    <w:rsid w:val="08FDB346"/>
    <w:rsid w:val="0EA070F1"/>
    <w:rsid w:val="12565460"/>
    <w:rsid w:val="23066EDB"/>
    <w:rsid w:val="2CF11920"/>
    <w:rsid w:val="35C147C2"/>
    <w:rsid w:val="36A5062D"/>
    <w:rsid w:val="3C30D34D"/>
    <w:rsid w:val="411713D9"/>
    <w:rsid w:val="42247DA2"/>
    <w:rsid w:val="4B29AAFC"/>
    <w:rsid w:val="4CFE79EF"/>
    <w:rsid w:val="4D604242"/>
    <w:rsid w:val="53623F04"/>
    <w:rsid w:val="59712FA4"/>
    <w:rsid w:val="5AB00FA9"/>
    <w:rsid w:val="5C53D5FE"/>
    <w:rsid w:val="63A09E07"/>
    <w:rsid w:val="6734CA7E"/>
    <w:rsid w:val="698D2EDD"/>
    <w:rsid w:val="6D55C6C7"/>
    <w:rsid w:val="736717E7"/>
    <w:rsid w:val="74AA8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B223"/>
  <w15:docId w15:val="{2A80E0E5-9374-449C-817F-7B213C0D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styleId="UnresolvedMention">
    <w:name w:val="Unresolved Mention"/>
    <w:basedOn w:val="DefaultParagraphFont"/>
    <w:rPr>
      <w:color w:val="605E5C"/>
      <w:shd w:val="clear" w:color="auto" w:fill="E1DFDD"/>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paragraph" w:customStyle="1" w:styleId="cpparagraph">
    <w:name w:val="cp_paragraph"/>
    <w:basedOn w:val="Normal"/>
    <w:rsid w:val="009412C7"/>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3dn2x">
    <w:name w:val="_3dn2x"/>
    <w:basedOn w:val="DefaultParagraphFont"/>
    <w:rsid w:val="0094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1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yperlink" Target="mailto:BHA-ITSUPPORT@bha.attrust.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HA-ITSupport@bha.attrust.org.uk" TargetMode="Externa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yperlink" Target="http://www.office.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lassroom.thenational.academ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office.com" TargetMode="External"/><Relationship Id="rId23" Type="http://schemas.openxmlformats.org/officeDocument/2006/relationships/hyperlink" Target="mailto:infro@bha.attrust.org.uk"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BHA-ITSupport@bha.attrust.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tendance@bha.attrust.org.uk" TargetMode="External"/><Relationship Id="rId22" Type="http://schemas.openxmlformats.org/officeDocument/2006/relationships/hyperlink" Target="https://www.itv.com/news/2021-01-06/how-to-make-sure-your-child-excels-while-learning-from-hom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8E7B739BE574E90B09D400956B81C" ma:contentTypeVersion="12" ma:contentTypeDescription="Create a new document." ma:contentTypeScope="" ma:versionID="89cabb93df5647fe870d1f44045ab1ca">
  <xsd:schema xmlns:xsd="http://www.w3.org/2001/XMLSchema" xmlns:xs="http://www.w3.org/2001/XMLSchema" xmlns:p="http://schemas.microsoft.com/office/2006/metadata/properties" xmlns:ns3="f12438ed-7222-445c-811a-feb570566631" xmlns:ns4="7b8079a9-358e-4671-978d-a95d867e9c25" targetNamespace="http://schemas.microsoft.com/office/2006/metadata/properties" ma:root="true" ma:fieldsID="fe3adeead62a53121710e1fe71ad4c2a" ns3:_="" ns4:_="">
    <xsd:import namespace="f12438ed-7222-445c-811a-feb570566631"/>
    <xsd:import namespace="7b8079a9-358e-4671-978d-a95d867e9c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438ed-7222-445c-811a-feb5705666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079a9-358e-4671-978d-a95d867e9c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FE56E-127F-4376-AFA8-F1B94B4023AE}">
  <ds:schemaRefs>
    <ds:schemaRef ds:uri="http://schemas.microsoft.com/sharepoint/v3/contenttype/forms"/>
  </ds:schemaRefs>
</ds:datastoreItem>
</file>

<file path=customXml/itemProps2.xml><?xml version="1.0" encoding="utf-8"?>
<ds:datastoreItem xmlns:ds="http://schemas.openxmlformats.org/officeDocument/2006/customXml" ds:itemID="{89758DA1-0BE3-498E-ACF2-81F6AA7C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438ed-7222-445c-811a-feb570566631"/>
    <ds:schemaRef ds:uri="7b8079a9-358e-4671-978d-a95d867e9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3EBBD-0C08-49D0-8A72-5590EF182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2115</Words>
  <Characters>12059</Characters>
  <Application>Microsoft Office Word</Application>
  <DocSecurity>0</DocSecurity>
  <Lines>100</Lines>
  <Paragraphs>28</Paragraphs>
  <ScaleCrop>false</ScaleCrop>
  <Company>Bristnall Hall Academy</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Beardsworth R</cp:lastModifiedBy>
  <cp:revision>3</cp:revision>
  <cp:lastPrinted>2014-09-17T13:26:00Z</cp:lastPrinted>
  <dcterms:created xsi:type="dcterms:W3CDTF">2021-01-15T13:49:00Z</dcterms:created>
  <dcterms:modified xsi:type="dcterms:W3CDTF">2021-01-15T13:55:00Z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0x0101007C78E7B739BE574E90B09D400956B81C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