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816C9" w14:textId="629361AE" w:rsidR="006C178E" w:rsidRPr="00F50B42" w:rsidRDefault="00F50B42" w:rsidP="006C178E">
      <w:pPr>
        <w:rPr>
          <w:b/>
          <w:bCs/>
        </w:rPr>
      </w:pPr>
      <w:r w:rsidRPr="00F50B42">
        <w:rPr>
          <w:b/>
          <w:bCs/>
        </w:rPr>
        <w:t xml:space="preserve">COVID 19 Procedure for </w:t>
      </w:r>
      <w:r w:rsidR="006C178E" w:rsidRPr="00F50B42">
        <w:rPr>
          <w:b/>
          <w:bCs/>
        </w:rPr>
        <w:t>First Aid &amp; Medication</w:t>
      </w:r>
    </w:p>
    <w:p w14:paraId="5E2EF1C3" w14:textId="77777777" w:rsidR="006C178E" w:rsidRDefault="006C178E" w:rsidP="006C178E">
      <w:r>
        <w:t>First aid boxes are located:</w:t>
      </w:r>
    </w:p>
    <w:p w14:paraId="7C8CE753" w14:textId="74C0ED4A" w:rsidR="00384D3B" w:rsidRDefault="00384D3B" w:rsidP="00384D3B">
      <w:pPr>
        <w:pStyle w:val="ListParagraph"/>
        <w:numPr>
          <w:ilvl w:val="0"/>
          <w:numId w:val="1"/>
        </w:numPr>
      </w:pPr>
      <w:r>
        <w:t>First Aid room</w:t>
      </w:r>
    </w:p>
    <w:p w14:paraId="1F08555D" w14:textId="0A8C45AE" w:rsidR="00F50B42" w:rsidRDefault="00F50B42" w:rsidP="00F50B42">
      <w:pPr>
        <w:pStyle w:val="ListParagraph"/>
        <w:numPr>
          <w:ilvl w:val="0"/>
          <w:numId w:val="1"/>
        </w:numPr>
      </w:pPr>
      <w:r>
        <w:t>Each Classroom in use</w:t>
      </w:r>
    </w:p>
    <w:p w14:paraId="46FDD300" w14:textId="77777777" w:rsidR="00F50B42" w:rsidRDefault="00F50B42" w:rsidP="004D5ACE">
      <w:pPr>
        <w:pStyle w:val="ListParagraph"/>
        <w:ind w:left="1440"/>
      </w:pPr>
    </w:p>
    <w:p w14:paraId="10C52738" w14:textId="3145526A" w:rsidR="006C178E" w:rsidRDefault="006C178E" w:rsidP="006C178E">
      <w:r>
        <w:t>A nominated person is responsible for regularly checking that the contents of first aid</w:t>
      </w:r>
      <w:r w:rsidR="00F50B42">
        <w:t xml:space="preserve"> </w:t>
      </w:r>
      <w:r>
        <w:t xml:space="preserve">boxes are complete and </w:t>
      </w:r>
      <w:r w:rsidR="00F50B42">
        <w:t>replenished,</w:t>
      </w:r>
      <w:r>
        <w:t xml:space="preserve"> as necessary. A check should be made at least</w:t>
      </w:r>
      <w:r w:rsidR="00F50B42">
        <w:t xml:space="preserve"> Weekly during phased re-opening of the academy from June </w:t>
      </w:r>
      <w:r w:rsidR="00633401">
        <w:t>1st</w:t>
      </w:r>
      <w:r w:rsidR="00F50B42">
        <w:t>.</w:t>
      </w:r>
    </w:p>
    <w:p w14:paraId="284770B5" w14:textId="57588780" w:rsidR="00F50B42" w:rsidRDefault="00F50B42" w:rsidP="006C178E">
      <w:r>
        <w:t>All first Aid boxes to be wiped with antibacterial Spray and thoroughly cleaned after use.</w:t>
      </w:r>
    </w:p>
    <w:p w14:paraId="0D44E8EB" w14:textId="5D7A7C3F" w:rsidR="00F50B42" w:rsidRDefault="00F50B42" w:rsidP="006C178E">
      <w:r>
        <w:t>Staff to wear gloves whenever handling first aid boxes</w:t>
      </w:r>
      <w:r w:rsidR="00C37739">
        <w:t xml:space="preserve"> and follow PPE guidelines for </w:t>
      </w:r>
      <w:proofErr w:type="spellStart"/>
      <w:r w:rsidR="00C37739">
        <w:t>adminsistering</w:t>
      </w:r>
      <w:proofErr w:type="spellEnd"/>
      <w:r w:rsidR="00C37739">
        <w:t xml:space="preserve"> first aid</w:t>
      </w:r>
    </w:p>
    <w:p w14:paraId="767E4909" w14:textId="77777777" w:rsidR="006C178E" w:rsidRPr="00F50B42" w:rsidRDefault="006C178E" w:rsidP="006C178E">
      <w:pPr>
        <w:rPr>
          <w:b/>
          <w:bCs/>
        </w:rPr>
      </w:pPr>
      <w:r w:rsidRPr="00F50B42">
        <w:rPr>
          <w:b/>
          <w:bCs/>
        </w:rPr>
        <w:t>First Aiders:</w:t>
      </w:r>
    </w:p>
    <w:p w14:paraId="5B875CA0" w14:textId="0D73F1A0" w:rsidR="00F50B42" w:rsidRDefault="006C178E" w:rsidP="006C178E">
      <w:r>
        <w:t xml:space="preserve">The </w:t>
      </w:r>
      <w:r w:rsidR="00384D3B">
        <w:t>academy</w:t>
      </w:r>
      <w:r>
        <w:t xml:space="preserve"> has sufficient numbers of first aiders (includes Initial First Aid at Work,</w:t>
      </w:r>
      <w:r w:rsidR="00F50B42">
        <w:t xml:space="preserve"> </w:t>
      </w:r>
      <w:r>
        <w:t>Paediatric and Emergency First Aid)</w:t>
      </w:r>
      <w:r w:rsidR="00F50B42">
        <w:t xml:space="preserve"> </w:t>
      </w:r>
    </w:p>
    <w:p w14:paraId="47AF7A67" w14:textId="46FC63A4" w:rsidR="006C178E" w:rsidRDefault="006C178E" w:rsidP="006C178E">
      <w:r>
        <w:t>A list of first aiders is displayed in the staff room and the reception office.</w:t>
      </w:r>
    </w:p>
    <w:p w14:paraId="12466DA5" w14:textId="77777777" w:rsidR="00F50B42" w:rsidRDefault="006C178E" w:rsidP="006C178E">
      <w:r>
        <w:t xml:space="preserve">Early Years Foundation Stage will have a list of Paediatric First Aiders displayed. </w:t>
      </w:r>
    </w:p>
    <w:p w14:paraId="51E752F1" w14:textId="47137377" w:rsidR="006C178E" w:rsidRDefault="006C178E" w:rsidP="006C178E">
      <w:r>
        <w:t>The</w:t>
      </w:r>
      <w:r w:rsidR="00F50B42">
        <w:t xml:space="preserve"> Central Estates Team </w:t>
      </w:r>
      <w:r>
        <w:t xml:space="preserve">will ensure that first aiders have a current certificate and that </w:t>
      </w:r>
      <w:r w:rsidR="00C37739">
        <w:t>additional persons</w:t>
      </w:r>
      <w:r>
        <w:t xml:space="preserve"> are trained </w:t>
      </w:r>
      <w:r w:rsidR="00F50B42">
        <w:t>in response to COVID 19.</w:t>
      </w:r>
      <w:r w:rsidR="00C37739">
        <w:t xml:space="preserve"> </w:t>
      </w:r>
      <w:r w:rsidR="00F50B42">
        <w:t>Due to requirement to meet social distancing measures, training will be conducted online via ATT LMS system with three levels of training provided for staff working in the academy during COVID19:</w:t>
      </w:r>
    </w:p>
    <w:p w14:paraId="5798B288" w14:textId="5B4E5B3D" w:rsidR="00F50B42" w:rsidRDefault="00F50B42" w:rsidP="00F50B42">
      <w:pPr>
        <w:pStyle w:val="ListParagraph"/>
        <w:numPr>
          <w:ilvl w:val="0"/>
          <w:numId w:val="2"/>
        </w:numPr>
      </w:pPr>
      <w:r>
        <w:t xml:space="preserve">First Aid at work three-year refresher </w:t>
      </w:r>
    </w:p>
    <w:p w14:paraId="5FB35D50" w14:textId="680F1AEF" w:rsidR="00F50B42" w:rsidRDefault="00F50B42" w:rsidP="00F50B42">
      <w:pPr>
        <w:pStyle w:val="ListParagraph"/>
        <w:numPr>
          <w:ilvl w:val="0"/>
          <w:numId w:val="2"/>
        </w:numPr>
      </w:pPr>
      <w:r>
        <w:t xml:space="preserve">First aid appointed person </w:t>
      </w:r>
    </w:p>
    <w:p w14:paraId="2689329E" w14:textId="75FD7788" w:rsidR="00F50B42" w:rsidRDefault="00F50B42" w:rsidP="00F50B42">
      <w:pPr>
        <w:pStyle w:val="ListParagraph"/>
        <w:numPr>
          <w:ilvl w:val="0"/>
          <w:numId w:val="2"/>
        </w:numPr>
      </w:pPr>
      <w:r>
        <w:t>First aid/Riddor</w:t>
      </w:r>
    </w:p>
    <w:p w14:paraId="1DDDB474" w14:textId="13CB9323" w:rsidR="00F50B42" w:rsidRDefault="00F50B42" w:rsidP="006C178E">
      <w:pPr>
        <w:rPr>
          <w:b/>
          <w:bCs/>
        </w:rPr>
      </w:pPr>
      <w:r w:rsidRPr="00F50B42">
        <w:rPr>
          <w:b/>
          <w:bCs/>
        </w:rPr>
        <w:t>Administering First Aid</w:t>
      </w:r>
    </w:p>
    <w:p w14:paraId="6F7D7255" w14:textId="503A9607" w:rsidR="00F50B42" w:rsidRPr="00F50B42" w:rsidRDefault="00F50B42" w:rsidP="006C178E">
      <w:r w:rsidRPr="00F50B42">
        <w:t>Staff must wear the following items PPE when administering first aid and unable to meet social distancing requirements:</w:t>
      </w:r>
    </w:p>
    <w:p w14:paraId="729A790F" w14:textId="5F1B0636" w:rsidR="00F50B42" w:rsidRPr="00F50B42" w:rsidRDefault="00F50B42" w:rsidP="00F50B42">
      <w:pPr>
        <w:pStyle w:val="ListParagraph"/>
        <w:numPr>
          <w:ilvl w:val="0"/>
          <w:numId w:val="3"/>
        </w:numPr>
      </w:pPr>
      <w:r w:rsidRPr="00F50B42">
        <w:t>Face mask</w:t>
      </w:r>
    </w:p>
    <w:p w14:paraId="2ACA2DD9" w14:textId="7B90BAF7" w:rsidR="00F50B42" w:rsidRPr="00F50B42" w:rsidRDefault="00F50B42" w:rsidP="00F50B42">
      <w:pPr>
        <w:pStyle w:val="ListParagraph"/>
        <w:numPr>
          <w:ilvl w:val="0"/>
          <w:numId w:val="3"/>
        </w:numPr>
      </w:pPr>
      <w:r w:rsidRPr="00F50B42">
        <w:t>Face Visor</w:t>
      </w:r>
    </w:p>
    <w:p w14:paraId="7A61916F" w14:textId="5D6428CF" w:rsidR="00F50B42" w:rsidRPr="00F50B42" w:rsidRDefault="00F50B42" w:rsidP="00F50B42">
      <w:pPr>
        <w:pStyle w:val="ListParagraph"/>
        <w:numPr>
          <w:ilvl w:val="0"/>
          <w:numId w:val="3"/>
        </w:numPr>
      </w:pPr>
      <w:r w:rsidRPr="00F50B42">
        <w:t xml:space="preserve">Gloves </w:t>
      </w:r>
    </w:p>
    <w:p w14:paraId="667E829C" w14:textId="4FE97110" w:rsidR="00F50B42" w:rsidRPr="00F50B42" w:rsidRDefault="00F50B42" w:rsidP="00F50B42">
      <w:pPr>
        <w:pStyle w:val="ListParagraph"/>
        <w:numPr>
          <w:ilvl w:val="0"/>
          <w:numId w:val="3"/>
        </w:numPr>
      </w:pPr>
      <w:r w:rsidRPr="00F50B42">
        <w:t>Apron</w:t>
      </w:r>
    </w:p>
    <w:p w14:paraId="49A34AEE" w14:textId="00DC9CC8" w:rsidR="00F50B42" w:rsidRDefault="00F50B42" w:rsidP="00F50B42">
      <w:r w:rsidRPr="00F50B42">
        <w:t>Once the process is completed staff must remove all items and</w:t>
      </w:r>
      <w:r w:rsidR="00C37739">
        <w:t xml:space="preserve"> place in a disposable bag. Staff must</w:t>
      </w:r>
      <w:r w:rsidRPr="00F50B42">
        <w:t xml:space="preserve"> immediately wash their hands </w:t>
      </w:r>
      <w:r w:rsidR="00C37739">
        <w:t xml:space="preserve">after use </w:t>
      </w:r>
      <w:r w:rsidRPr="00F50B42">
        <w:t>and use available hand sanitiser within the academy.</w:t>
      </w:r>
      <w:r w:rsidR="00C37739">
        <w:t xml:space="preserve"> </w:t>
      </w:r>
      <w:proofErr w:type="spellStart"/>
      <w:r w:rsidR="00C37739">
        <w:t>Untill</w:t>
      </w:r>
      <w:proofErr w:type="spellEnd"/>
      <w:r w:rsidR="00C37739">
        <w:t xml:space="preserve"> hands have been washed staff must ensure they do not touch their face </w:t>
      </w:r>
    </w:p>
    <w:p w14:paraId="5215027B" w14:textId="30BB8E29" w:rsidR="00C37739" w:rsidRPr="00F50B42" w:rsidRDefault="00C37739" w:rsidP="00F50B42">
      <w:r>
        <w:t>PPE used to administer first aid must only be used once and then disposed of immediately within a closed lid bin.</w:t>
      </w:r>
    </w:p>
    <w:p w14:paraId="6C8CC773" w14:textId="77777777" w:rsidR="004D5ACE" w:rsidRDefault="004D5ACE" w:rsidP="004D5ACE">
      <w:pPr>
        <w:rPr>
          <w:b/>
          <w:bCs/>
        </w:rPr>
      </w:pPr>
    </w:p>
    <w:p w14:paraId="12C8266E" w14:textId="77777777" w:rsidR="004D5ACE" w:rsidRDefault="004D5ACE" w:rsidP="004D5ACE">
      <w:pPr>
        <w:rPr>
          <w:b/>
          <w:bCs/>
        </w:rPr>
      </w:pPr>
    </w:p>
    <w:p w14:paraId="377946B6" w14:textId="6FCC7C44" w:rsidR="004D5ACE" w:rsidRDefault="004D5ACE" w:rsidP="004D5ACE">
      <w:pPr>
        <w:rPr>
          <w:b/>
          <w:bCs/>
        </w:rPr>
      </w:pPr>
      <w:r>
        <w:rPr>
          <w:b/>
          <w:bCs/>
        </w:rPr>
        <w:lastRenderedPageBreak/>
        <w:t>Performing CPR</w:t>
      </w:r>
    </w:p>
    <w:p w14:paraId="429A77C7" w14:textId="77777777" w:rsidR="004D5ACE" w:rsidRPr="00C60E73" w:rsidRDefault="004D5ACE" w:rsidP="004D5ACE">
      <w:r w:rsidRPr="00C60E73">
        <w:t xml:space="preserve">If a significant injury or case of illness occurs always contact emergency services. However, if CPR is required, </w:t>
      </w:r>
      <w:r>
        <w:t>m</w:t>
      </w:r>
      <w:r w:rsidRPr="00C60E73">
        <w:t>outh to mouth contact should be avoided and Chest compression techniques employed or use of defibrillator where they are available.</w:t>
      </w:r>
    </w:p>
    <w:p w14:paraId="3AF1E7F5" w14:textId="77777777" w:rsidR="004D5ACE" w:rsidRDefault="004D5ACE" w:rsidP="004D5ACE">
      <w:pPr>
        <w:rPr>
          <w:b/>
          <w:bCs/>
        </w:rPr>
      </w:pPr>
      <w:r>
        <w:rPr>
          <w:b/>
          <w:bCs/>
        </w:rPr>
        <w:t>Managing spillage of bodily fluids</w:t>
      </w:r>
    </w:p>
    <w:p w14:paraId="6D5C7399" w14:textId="77777777" w:rsidR="004D5ACE" w:rsidRDefault="004D5ACE" w:rsidP="004D5ACE">
      <w:pPr>
        <w:rPr>
          <w:b/>
          <w:bCs/>
        </w:rPr>
      </w:pPr>
      <w:r>
        <w:t>In the event of bodily fluids being spilled within the academy, ensure that you k</w:t>
      </w:r>
      <w:r w:rsidRPr="00872CEF">
        <w:t>eep people away from the area. Use a spill-kit if availabl</w:t>
      </w:r>
      <w:r>
        <w:t xml:space="preserve">e and </w:t>
      </w:r>
      <w:r w:rsidRPr="00872CEF">
        <w:t>us</w:t>
      </w:r>
      <w:r>
        <w:t>e</w:t>
      </w:r>
      <w:r w:rsidRPr="00872CEF">
        <w:t xml:space="preserve"> the PPE provided by </w:t>
      </w:r>
      <w:r>
        <w:t xml:space="preserve">Academy transformation Trust </w:t>
      </w:r>
      <w:r w:rsidRPr="00872CEF">
        <w:t xml:space="preserve">and follow the </w:t>
      </w:r>
      <w:r>
        <w:t>ATT Supply and use of PPE procedure.</w:t>
      </w:r>
      <w:r w:rsidRPr="00872CEF">
        <w:t xml:space="preserve"> If no spill-kit is available, place paper towels/roll onto the spill, and seek further advice from emergency services when they arrive</w:t>
      </w:r>
      <w:r>
        <w:t xml:space="preserve"> or complete Deep Clean (using onsite dedicated cleaning staff) when the injury is minor and does not warrant emergency service involvement.</w:t>
      </w:r>
    </w:p>
    <w:p w14:paraId="43A37FA0" w14:textId="77777777" w:rsidR="00AB54F5" w:rsidRDefault="00AB54F5" w:rsidP="006C178E">
      <w:pPr>
        <w:rPr>
          <w:b/>
          <w:bCs/>
        </w:rPr>
      </w:pPr>
    </w:p>
    <w:p w14:paraId="02B5347F" w14:textId="77777777" w:rsidR="00AB54F5" w:rsidRDefault="00AB54F5" w:rsidP="006C178E">
      <w:pPr>
        <w:rPr>
          <w:b/>
          <w:bCs/>
        </w:rPr>
      </w:pPr>
    </w:p>
    <w:p w14:paraId="79E86761" w14:textId="726408DE" w:rsidR="00C37739" w:rsidRDefault="00C37739" w:rsidP="006C178E">
      <w:pPr>
        <w:rPr>
          <w:b/>
          <w:bCs/>
        </w:rPr>
      </w:pPr>
      <w:r w:rsidRPr="00C37739">
        <w:rPr>
          <w:b/>
          <w:bCs/>
        </w:rPr>
        <w:t>COVID 19 Symptoms</w:t>
      </w:r>
    </w:p>
    <w:p w14:paraId="67E33AC6" w14:textId="77777777" w:rsidR="00AB54F5" w:rsidRDefault="00C37739" w:rsidP="006C178E">
      <w:r w:rsidRPr="00AB54F5">
        <w:t xml:space="preserve">Where a pupil </w:t>
      </w:r>
      <w:r w:rsidR="00AB54F5" w:rsidRPr="00AB54F5">
        <w:t>falls ill or has symptoms of COVID19</w:t>
      </w:r>
      <w:r w:rsidR="00AB54F5">
        <w:t>:</w:t>
      </w:r>
    </w:p>
    <w:p w14:paraId="673B3CB2" w14:textId="77777777" w:rsidR="00AB54F5" w:rsidRDefault="00AB54F5" w:rsidP="00AB54F5">
      <w:pPr>
        <w:pStyle w:val="ListParagraph"/>
        <w:numPr>
          <w:ilvl w:val="0"/>
          <w:numId w:val="4"/>
        </w:numPr>
      </w:pPr>
      <w:r w:rsidRPr="00AB54F5">
        <w:t xml:space="preserve">Dry Cough, </w:t>
      </w:r>
    </w:p>
    <w:p w14:paraId="6624CE64" w14:textId="77777777" w:rsidR="00AB54F5" w:rsidRDefault="00AB54F5" w:rsidP="00AB54F5">
      <w:pPr>
        <w:pStyle w:val="ListParagraph"/>
        <w:numPr>
          <w:ilvl w:val="0"/>
          <w:numId w:val="4"/>
        </w:numPr>
      </w:pPr>
      <w:r w:rsidRPr="00AB54F5">
        <w:t>High Fever,</w:t>
      </w:r>
    </w:p>
    <w:p w14:paraId="2A8D55A7" w14:textId="26F73DE4" w:rsidR="00AB54F5" w:rsidRDefault="00AB54F5" w:rsidP="00AB54F5">
      <w:pPr>
        <w:pStyle w:val="ListParagraph"/>
        <w:numPr>
          <w:ilvl w:val="0"/>
          <w:numId w:val="4"/>
        </w:numPr>
      </w:pPr>
      <w:r w:rsidRPr="00AB54F5">
        <w:t xml:space="preserve">loss of taste/smell, </w:t>
      </w:r>
    </w:p>
    <w:p w14:paraId="309C11EB" w14:textId="47BC1931" w:rsidR="00C37739" w:rsidRDefault="00AB54F5" w:rsidP="006C178E">
      <w:r>
        <w:t>S</w:t>
      </w:r>
      <w:r w:rsidRPr="00AB54F5">
        <w:t>taff must isolate the pupil and wear PPE to take their temperature using forehead temperature gun.</w:t>
      </w:r>
      <w:r>
        <w:t xml:space="preserve"> In severe cases provide the pupil with paracetamol to ease discomfort and contact emergency services.</w:t>
      </w:r>
      <w:r w:rsidR="004D5ACE" w:rsidRPr="004D5ACE">
        <w:t xml:space="preserve"> </w:t>
      </w:r>
      <w:r w:rsidR="004D5ACE">
        <w:t>(ensuring consent Is in place to allow pupil to take the medication) and contact emergency services.</w:t>
      </w:r>
    </w:p>
    <w:p w14:paraId="343733E8" w14:textId="1C3A7AF8" w:rsidR="004D5ACE" w:rsidRPr="00AB54F5" w:rsidRDefault="00AB54F5" w:rsidP="004D5ACE">
      <w:r>
        <w:t>Parents must be informed immediately and the process for dealing with COVID19 outbreak must be followed</w:t>
      </w:r>
      <w:r w:rsidR="004D5ACE" w:rsidRPr="004D5ACE">
        <w:t xml:space="preserve"> </w:t>
      </w:r>
      <w:r w:rsidR="004D5ACE">
        <w:t xml:space="preserve">as detailed within </w:t>
      </w:r>
      <w:r w:rsidR="004D5ACE" w:rsidRPr="004708A8">
        <w:t>Please follow steps outlined in COVID 19 - Procedure for management of infectious disease</w:t>
      </w:r>
      <w:r w:rsidR="004D5ACE">
        <w:t>.</w:t>
      </w:r>
    </w:p>
    <w:p w14:paraId="07727BCD" w14:textId="44CF1922" w:rsidR="00AB54F5" w:rsidRPr="00AB54F5" w:rsidRDefault="00AB54F5" w:rsidP="006C178E"/>
    <w:p w14:paraId="3265CA29" w14:textId="63D2FF61" w:rsidR="006C178E" w:rsidRPr="00C37739" w:rsidRDefault="00C37739" w:rsidP="006C178E">
      <w:pPr>
        <w:rPr>
          <w:b/>
          <w:bCs/>
        </w:rPr>
      </w:pPr>
      <w:r w:rsidRPr="00C37739">
        <w:rPr>
          <w:b/>
          <w:bCs/>
        </w:rPr>
        <w:t>T</w:t>
      </w:r>
      <w:r w:rsidR="006C178E" w:rsidRPr="00C37739">
        <w:rPr>
          <w:b/>
          <w:bCs/>
        </w:rPr>
        <w:t>ransport to Hospital:</w:t>
      </w:r>
    </w:p>
    <w:p w14:paraId="1F2C48EC" w14:textId="6E682A80" w:rsidR="006C178E" w:rsidRDefault="006C178E" w:rsidP="006C178E">
      <w:r>
        <w:t>If the first aider or Principal considers it necessary, the injured person will be sent</w:t>
      </w:r>
      <w:r w:rsidR="00F50B42">
        <w:t xml:space="preserve"> </w:t>
      </w:r>
      <w:r>
        <w:t>directly to hospital (normally by ambulance). Parents and/or guardians will also be</w:t>
      </w:r>
      <w:r w:rsidR="00F50B42">
        <w:t xml:space="preserve"> </w:t>
      </w:r>
      <w:r>
        <w:t>informed. No casualty should be allowed to travel to hospital unaccompanied and an</w:t>
      </w:r>
      <w:r w:rsidR="00F50B42">
        <w:t xml:space="preserve"> </w:t>
      </w:r>
      <w:r>
        <w:t>accompanying adult will be designated in situations where the parents cannot be</w:t>
      </w:r>
      <w:r w:rsidR="00F50B42">
        <w:t xml:space="preserve"> </w:t>
      </w:r>
      <w:r>
        <w:t>contacted.</w:t>
      </w:r>
    </w:p>
    <w:p w14:paraId="05E37F59" w14:textId="77777777" w:rsidR="00C37739" w:rsidRPr="00C37739" w:rsidRDefault="00C37739" w:rsidP="006C178E">
      <w:pPr>
        <w:rPr>
          <w:b/>
          <w:bCs/>
        </w:rPr>
      </w:pPr>
    </w:p>
    <w:p w14:paraId="00F63984" w14:textId="77777777" w:rsidR="006C178E" w:rsidRPr="00F50B42" w:rsidRDefault="006C178E" w:rsidP="006C178E">
      <w:pPr>
        <w:rPr>
          <w:b/>
          <w:bCs/>
        </w:rPr>
      </w:pPr>
      <w:r w:rsidRPr="00F50B42">
        <w:rPr>
          <w:b/>
          <w:bCs/>
        </w:rPr>
        <w:t>Administration of Medicines</w:t>
      </w:r>
    </w:p>
    <w:p w14:paraId="01091DC7" w14:textId="77777777" w:rsidR="006C178E" w:rsidRDefault="006C178E" w:rsidP="006C178E">
      <w:r>
        <w:t>All medication will be administered to pupils in accordance with the DfE document</w:t>
      </w:r>
    </w:p>
    <w:p w14:paraId="7461D5F6" w14:textId="235AFC11" w:rsidR="006C178E" w:rsidRDefault="00E30F06" w:rsidP="006C178E">
      <w:hyperlink r:id="rId7" w:history="1">
        <w:r w:rsidR="00F50B42" w:rsidRPr="001F4AA2">
          <w:rPr>
            <w:rStyle w:val="Hyperlink"/>
          </w:rPr>
          <w:t>https://www.gov.uk/government/uploads/system/uploads/attachment_data/file/48441 8/supporting-pupils-at-school-with-medical-conditions.pdf</w:t>
        </w:r>
      </w:hyperlink>
    </w:p>
    <w:p w14:paraId="038A00D9" w14:textId="77777777" w:rsidR="00F50B42" w:rsidRDefault="00F50B42" w:rsidP="006C178E"/>
    <w:p w14:paraId="32AFCEC6" w14:textId="58828E22" w:rsidR="006C178E" w:rsidRDefault="006C178E" w:rsidP="006C178E">
      <w:r>
        <w:lastRenderedPageBreak/>
        <w:t xml:space="preserve">The only medication kept and administered within </w:t>
      </w:r>
      <w:r w:rsidR="00384D3B">
        <w:t>academy</w:t>
      </w:r>
      <w:r>
        <w:t xml:space="preserve"> are those prescribed</w:t>
      </w:r>
      <w:r w:rsidR="00F50B42">
        <w:t xml:space="preserve"> specifically,</w:t>
      </w:r>
      <w:r>
        <w:t xml:space="preserve"> for a pupil (long term health needs only) at the request of the</w:t>
      </w:r>
      <w:r w:rsidR="00F50B42">
        <w:t xml:space="preserve"> </w:t>
      </w:r>
      <w:r>
        <w:t>parent/guardian and with the consent of the Principal.</w:t>
      </w:r>
    </w:p>
    <w:p w14:paraId="1D9C5986" w14:textId="7939079C" w:rsidR="006C178E" w:rsidRDefault="006C178E" w:rsidP="006C178E">
      <w:r>
        <w:t>Records of administration of medicines will be kept by the office staff.</w:t>
      </w:r>
      <w:r w:rsidR="00F50B42">
        <w:t xml:space="preserve"> These records will be reviewed and updated prior to Reopening. ALL </w:t>
      </w:r>
      <w:proofErr w:type="spellStart"/>
      <w:r w:rsidR="00F50B42">
        <w:t>staf</w:t>
      </w:r>
      <w:proofErr w:type="spellEnd"/>
      <w:r w:rsidR="00F50B42">
        <w:t xml:space="preserve"> working on site during the cOVID19 Re-opening will be made aware of the </w:t>
      </w:r>
      <w:proofErr w:type="gramStart"/>
      <w:r w:rsidR="00F50B42">
        <w:t>pupils</w:t>
      </w:r>
      <w:proofErr w:type="gramEnd"/>
      <w:r w:rsidR="00F50B42">
        <w:t xml:space="preserve"> medical needs and receive training via the ATT LMS system in Managing medications</w:t>
      </w:r>
    </w:p>
    <w:p w14:paraId="422E4076" w14:textId="700E877B" w:rsidR="006C178E" w:rsidRDefault="006C178E" w:rsidP="006C178E">
      <w:r>
        <w:t>No member of staff should administer any medicines unless a request form has been</w:t>
      </w:r>
      <w:r w:rsidR="00F50B42">
        <w:t xml:space="preserve"> </w:t>
      </w:r>
      <w:r>
        <w:t>completed by the parent/guardian.</w:t>
      </w:r>
      <w:r w:rsidR="00F50B42">
        <w:t xml:space="preserve"> </w:t>
      </w:r>
      <w:r>
        <w:t xml:space="preserve">All medications kept in </w:t>
      </w:r>
      <w:r w:rsidR="00384D3B">
        <w:t>academy</w:t>
      </w:r>
      <w:r>
        <w:t xml:space="preserve"> are securely stored in the Staff room with access</w:t>
      </w:r>
      <w:r w:rsidR="00F50B42">
        <w:t xml:space="preserve"> </w:t>
      </w:r>
      <w:r>
        <w:t>strictly controlled.</w:t>
      </w:r>
    </w:p>
    <w:p w14:paraId="579289D9" w14:textId="40985792" w:rsidR="006C178E" w:rsidRDefault="006C178E" w:rsidP="006C178E">
      <w:r>
        <w:t>Where children need to have access to emergency medication, i.e. asthma inhalers,</w:t>
      </w:r>
      <w:r w:rsidR="00F50B42">
        <w:t xml:space="preserve"> </w:t>
      </w:r>
      <w:r>
        <w:t>Epi-pens the following has been put in place:</w:t>
      </w:r>
    </w:p>
    <w:p w14:paraId="054B7DAC" w14:textId="014FAF9E" w:rsidR="00F50B42" w:rsidRDefault="006C178E" w:rsidP="006C178E">
      <w:r>
        <w:t>All asthma inhalers are kept in the pupil’s classrooms clearly marked with their name</w:t>
      </w:r>
      <w:r w:rsidR="00F50B42">
        <w:t xml:space="preserve"> and cleaned with antibacterial products after use. If a member of staff handles these items gloves must be used and then disposed of after use.</w:t>
      </w:r>
    </w:p>
    <w:p w14:paraId="6268C562" w14:textId="4137CA7F" w:rsidR="006C178E" w:rsidRDefault="006C178E" w:rsidP="006C178E">
      <w:r>
        <w:t>Epi-Pens are kept within a safe place in the pupil’s classrooms</w:t>
      </w:r>
      <w:r w:rsidR="00F50B42">
        <w:t xml:space="preserve">. These will be cleaned with antibacterial products after use. </w:t>
      </w:r>
      <w:r w:rsidR="00F50B42" w:rsidRPr="00F50B42">
        <w:t>If a member of staff handles these items gloves must be used and then disposed of after use.</w:t>
      </w:r>
    </w:p>
    <w:p w14:paraId="6869259A" w14:textId="77777777" w:rsidR="006C178E" w:rsidRDefault="006C178E" w:rsidP="006C178E">
      <w:r>
        <w:t>Designated staff have received the appropriate training for administering medicines.</w:t>
      </w:r>
    </w:p>
    <w:p w14:paraId="24D47F74" w14:textId="77777777" w:rsidR="006C178E" w:rsidRPr="00F50B42" w:rsidRDefault="006C178E" w:rsidP="006C178E">
      <w:pPr>
        <w:rPr>
          <w:b/>
          <w:bCs/>
        </w:rPr>
      </w:pPr>
      <w:r w:rsidRPr="00F50B42">
        <w:rPr>
          <w:b/>
          <w:bCs/>
        </w:rPr>
        <w:t>Health Care Plans</w:t>
      </w:r>
    </w:p>
    <w:p w14:paraId="7F70B604" w14:textId="4BB80405" w:rsidR="006C178E" w:rsidRDefault="006C178E" w:rsidP="006C178E">
      <w:r>
        <w:t>Health care plans are in place for those pupils with complex medical needs e.g.</w:t>
      </w:r>
      <w:r w:rsidR="00F50B42">
        <w:t xml:space="preserve"> </w:t>
      </w:r>
      <w:r>
        <w:t>chronic or on-going medical conditions (e.g. diabetes, epilepsy, anaphylaxis etc.)</w:t>
      </w:r>
    </w:p>
    <w:p w14:paraId="03675CAE" w14:textId="3CC8E863" w:rsidR="006C178E" w:rsidRDefault="006C178E" w:rsidP="006C178E">
      <w:r>
        <w:t>These plans are reviewed annually, and written precautions/procedures made</w:t>
      </w:r>
      <w:r w:rsidR="00F50B42">
        <w:t xml:space="preserve"> </w:t>
      </w:r>
      <w:r>
        <w:t>available to staff.</w:t>
      </w:r>
    </w:p>
    <w:p w14:paraId="5BEFF5CB" w14:textId="67034237" w:rsidR="006C178E" w:rsidRDefault="006C178E" w:rsidP="006C178E">
      <w:r>
        <w:t>Staff undergo specific training related to health conditions of pupils and</w:t>
      </w:r>
      <w:r w:rsidR="00F50B42">
        <w:t xml:space="preserve"> </w:t>
      </w:r>
      <w:r>
        <w:t>administration of medicines (e.g. diabetes, epilepsy, anaphylaxis etc.) by a health</w:t>
      </w:r>
      <w:r w:rsidR="00F50B42">
        <w:t xml:space="preserve"> </w:t>
      </w:r>
      <w:r>
        <w:t>professional as appropriate.</w:t>
      </w:r>
    </w:p>
    <w:sectPr w:rsidR="006C17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3C8DB" w14:textId="77777777" w:rsidR="00E30F06" w:rsidRDefault="00E30F06" w:rsidP="00F50B42">
      <w:pPr>
        <w:spacing w:after="0" w:line="240" w:lineRule="auto"/>
      </w:pPr>
      <w:r>
        <w:separator/>
      </w:r>
    </w:p>
  </w:endnote>
  <w:endnote w:type="continuationSeparator" w:id="0">
    <w:p w14:paraId="24A83164" w14:textId="77777777" w:rsidR="00E30F06" w:rsidRDefault="00E30F06" w:rsidP="00F5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8878F" w14:textId="77777777" w:rsidR="00C12BB7" w:rsidRDefault="00C1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9DE" w14:textId="77777777" w:rsidR="00C12BB7" w:rsidRDefault="00C12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22D1" w14:textId="77777777" w:rsidR="00C12BB7" w:rsidRDefault="00C1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4B7A" w14:textId="77777777" w:rsidR="00E30F06" w:rsidRDefault="00E30F06" w:rsidP="00F50B42">
      <w:pPr>
        <w:spacing w:after="0" w:line="240" w:lineRule="auto"/>
      </w:pPr>
      <w:r>
        <w:separator/>
      </w:r>
    </w:p>
  </w:footnote>
  <w:footnote w:type="continuationSeparator" w:id="0">
    <w:p w14:paraId="1C303D11" w14:textId="77777777" w:rsidR="00E30F06" w:rsidRDefault="00E30F06" w:rsidP="00F5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E63F" w14:textId="77777777" w:rsidR="00C12BB7" w:rsidRDefault="00C12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EA19" w14:textId="6D00E757" w:rsidR="00384D3B" w:rsidRDefault="003E4CDC">
    <w:pPr>
      <w:pStyle w:val="Header"/>
    </w:pPr>
    <w:r w:rsidRPr="003928CD">
      <w:rPr>
        <w:rFonts w:ascii="Times New Roman" w:eastAsia="Times New Roman" w:hAnsi="Times New Roman" w:cs="Times New Roman"/>
        <w:sz w:val="24"/>
        <w:szCs w:val="24"/>
        <w:lang w:eastAsia="en-GB"/>
      </w:rPr>
      <w:fldChar w:fldCharType="begin"/>
    </w:r>
    <w:r w:rsidRPr="003928CD">
      <w:rPr>
        <w:rFonts w:ascii="Times New Roman" w:eastAsia="Times New Roman" w:hAnsi="Times New Roman" w:cs="Times New Roman"/>
        <w:sz w:val="24"/>
        <w:szCs w:val="24"/>
        <w:lang w:eastAsia="en-GB"/>
      </w:rPr>
      <w:instrText xml:space="preserve"> INCLUDEPICTURE "https://encrypted-tbn0.gstatic.com/images?q=tbn%3AANd9GcRhgL9uu5CugZrHvkmP6BFdo7-0eMYwq7FZwRAPmm9JDMcu1iTv&amp;usqp=CAU" \* MERGEFORMATINET </w:instrText>
    </w:r>
    <w:r w:rsidRPr="003928CD">
      <w:rPr>
        <w:rFonts w:ascii="Times New Roman" w:eastAsia="Times New Roman" w:hAnsi="Times New Roman" w:cs="Times New Roman"/>
        <w:sz w:val="24"/>
        <w:szCs w:val="24"/>
        <w:lang w:eastAsia="en-GB"/>
      </w:rPr>
      <w:fldChar w:fldCharType="separate"/>
    </w:r>
    <w:r w:rsidRPr="003928CD">
      <w:rPr>
        <w:rFonts w:ascii="Times New Roman" w:eastAsia="Times New Roman" w:hAnsi="Times New Roman" w:cs="Times New Roman"/>
        <w:noProof/>
        <w:sz w:val="24"/>
        <w:szCs w:val="24"/>
        <w:lang w:eastAsia="en-GB"/>
      </w:rPr>
      <w:drawing>
        <wp:inline distT="0" distB="0" distL="0" distR="0" wp14:anchorId="56B7E60C" wp14:editId="6801347F">
          <wp:extent cx="1227852" cy="633527"/>
          <wp:effectExtent l="0" t="0" r="4445" b="1905"/>
          <wp:docPr id="4" name="Picture 4" descr="BristnallHallAcademy (@BHallAcadem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nallHallAcademy (@BHallAcademy)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734" cy="641722"/>
                  </a:xfrm>
                  <a:prstGeom prst="rect">
                    <a:avLst/>
                  </a:prstGeom>
                  <a:noFill/>
                  <a:ln>
                    <a:noFill/>
                  </a:ln>
                </pic:spPr>
              </pic:pic>
            </a:graphicData>
          </a:graphic>
        </wp:inline>
      </w:drawing>
    </w:r>
    <w:r w:rsidRPr="003928CD">
      <w:rPr>
        <w:rFonts w:ascii="Times New Roman" w:eastAsia="Times New Roman" w:hAnsi="Times New Roman" w:cs="Times New Roman"/>
        <w:sz w:val="24"/>
        <w:szCs w:val="24"/>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96FB" w14:textId="77777777" w:rsidR="00C12BB7" w:rsidRDefault="00C12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C6623"/>
    <w:multiLevelType w:val="hybridMultilevel"/>
    <w:tmpl w:val="0D7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77A0"/>
    <w:multiLevelType w:val="hybridMultilevel"/>
    <w:tmpl w:val="32D6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2629C"/>
    <w:multiLevelType w:val="hybridMultilevel"/>
    <w:tmpl w:val="79B4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1263"/>
    <w:multiLevelType w:val="hybridMultilevel"/>
    <w:tmpl w:val="31EC9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8E"/>
    <w:rsid w:val="002669E3"/>
    <w:rsid w:val="00384D3B"/>
    <w:rsid w:val="003E4CDC"/>
    <w:rsid w:val="004D5ACE"/>
    <w:rsid w:val="00633401"/>
    <w:rsid w:val="006C178E"/>
    <w:rsid w:val="007F76A0"/>
    <w:rsid w:val="008961C9"/>
    <w:rsid w:val="00902E88"/>
    <w:rsid w:val="00955711"/>
    <w:rsid w:val="00982D82"/>
    <w:rsid w:val="009C3C92"/>
    <w:rsid w:val="00A13257"/>
    <w:rsid w:val="00A26420"/>
    <w:rsid w:val="00AB54F5"/>
    <w:rsid w:val="00C12BB7"/>
    <w:rsid w:val="00C37739"/>
    <w:rsid w:val="00CD02E1"/>
    <w:rsid w:val="00CD6424"/>
    <w:rsid w:val="00D0483F"/>
    <w:rsid w:val="00DE473F"/>
    <w:rsid w:val="00E30F06"/>
    <w:rsid w:val="00F5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6969"/>
  <w15:chartTrackingRefBased/>
  <w15:docId w15:val="{ED66154A-FD1C-4284-A33F-0948B141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42"/>
  </w:style>
  <w:style w:type="paragraph" w:styleId="Footer">
    <w:name w:val="footer"/>
    <w:basedOn w:val="Normal"/>
    <w:link w:val="FooterChar"/>
    <w:uiPriority w:val="99"/>
    <w:unhideWhenUsed/>
    <w:rsid w:val="00F50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42"/>
  </w:style>
  <w:style w:type="paragraph" w:styleId="ListParagraph">
    <w:name w:val="List Paragraph"/>
    <w:basedOn w:val="Normal"/>
    <w:uiPriority w:val="34"/>
    <w:qFormat/>
    <w:rsid w:val="00F50B42"/>
    <w:pPr>
      <w:ind w:left="720"/>
      <w:contextualSpacing/>
    </w:pPr>
  </w:style>
  <w:style w:type="character" w:styleId="Hyperlink">
    <w:name w:val="Hyperlink"/>
    <w:basedOn w:val="DefaultParagraphFont"/>
    <w:uiPriority w:val="99"/>
    <w:unhideWhenUsed/>
    <w:rsid w:val="00F50B42"/>
    <w:rPr>
      <w:color w:val="0563C1" w:themeColor="hyperlink"/>
      <w:u w:val="single"/>
    </w:rPr>
  </w:style>
  <w:style w:type="character" w:styleId="UnresolvedMention">
    <w:name w:val="Unresolved Mention"/>
    <w:basedOn w:val="DefaultParagraphFont"/>
    <w:uiPriority w:val="99"/>
    <w:semiHidden/>
    <w:unhideWhenUsed/>
    <w:rsid w:val="00F50B42"/>
    <w:rPr>
      <w:color w:val="605E5C"/>
      <w:shd w:val="clear" w:color="auto" w:fill="E1DFDD"/>
    </w:rPr>
  </w:style>
  <w:style w:type="character" w:styleId="FollowedHyperlink">
    <w:name w:val="FollowedHyperlink"/>
    <w:basedOn w:val="DefaultParagraphFont"/>
    <w:uiPriority w:val="99"/>
    <w:semiHidden/>
    <w:unhideWhenUsed/>
    <w:rsid w:val="00F5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uploads/system/uploads/attachment_data/file/48441%208/supporting-pupils-at-school-with-medical-condition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Gerard McGrory</cp:lastModifiedBy>
  <cp:revision>3</cp:revision>
  <dcterms:created xsi:type="dcterms:W3CDTF">2021-01-05T15:55:00Z</dcterms:created>
  <dcterms:modified xsi:type="dcterms:W3CDTF">2021-01-06T10:43:00Z</dcterms:modified>
</cp:coreProperties>
</file>